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D6" w:rsidRDefault="00F003D6" w:rsidP="00F003D6">
      <w:pPr>
        <w:jc w:val="center"/>
        <w:rPr>
          <w:rFonts w:ascii="Arial" w:hAnsi="Arial" w:cs="Arial"/>
          <w:sz w:val="24"/>
          <w:szCs w:val="24"/>
        </w:rPr>
      </w:pPr>
      <w:r>
        <w:rPr>
          <w:rFonts w:ascii="Arial" w:hAnsi="Arial" w:cs="Arial"/>
          <w:sz w:val="28"/>
          <w:szCs w:val="28"/>
        </w:rPr>
        <w:t xml:space="preserve">South-Central Early Learning Hub                                                                       </w:t>
      </w:r>
      <w:r>
        <w:rPr>
          <w:rFonts w:ascii="Arial" w:hAnsi="Arial" w:cs="Arial"/>
          <w:sz w:val="24"/>
          <w:szCs w:val="24"/>
        </w:rPr>
        <w:t xml:space="preserve">Lake County Community Governance Council                                                                          May 23, 2017 Meeting </w:t>
      </w:r>
      <w:r w:rsidR="000101BF">
        <w:rPr>
          <w:rFonts w:ascii="Arial" w:hAnsi="Arial" w:cs="Arial"/>
          <w:sz w:val="24"/>
          <w:szCs w:val="24"/>
        </w:rPr>
        <w:t>Minutes</w:t>
      </w:r>
    </w:p>
    <w:p w:rsidR="00F003D6" w:rsidRDefault="00F003D6" w:rsidP="000101BF">
      <w:pPr>
        <w:jc w:val="center"/>
        <w:rPr>
          <w:rFonts w:ascii="Arial" w:hAnsi="Arial" w:cs="Arial"/>
          <w:sz w:val="24"/>
          <w:szCs w:val="24"/>
        </w:rPr>
      </w:pPr>
      <w:r>
        <w:rPr>
          <w:rFonts w:ascii="Arial" w:hAnsi="Arial" w:cs="Arial"/>
          <w:sz w:val="24"/>
          <w:szCs w:val="24"/>
        </w:rPr>
        <w:t xml:space="preserve">1:30 </w:t>
      </w:r>
      <w:r w:rsidR="000101BF">
        <w:rPr>
          <w:rFonts w:ascii="Arial" w:hAnsi="Arial" w:cs="Arial"/>
          <w:sz w:val="24"/>
          <w:szCs w:val="24"/>
        </w:rPr>
        <w:t>PM at Lake County</w:t>
      </w:r>
      <w:r>
        <w:rPr>
          <w:rFonts w:ascii="Arial" w:hAnsi="Arial" w:cs="Arial"/>
          <w:sz w:val="24"/>
          <w:szCs w:val="24"/>
        </w:rPr>
        <w:t xml:space="preserve"> ESD Conference room</w:t>
      </w:r>
    </w:p>
    <w:p w:rsidR="00F003D6" w:rsidRPr="000101BF" w:rsidRDefault="00F003D6" w:rsidP="000101BF">
      <w:pPr>
        <w:pStyle w:val="ListParagraph"/>
        <w:numPr>
          <w:ilvl w:val="0"/>
          <w:numId w:val="1"/>
        </w:numPr>
        <w:rPr>
          <w:rFonts w:ascii="Arial" w:hAnsi="Arial" w:cs="Arial"/>
          <w:sz w:val="24"/>
          <w:szCs w:val="24"/>
        </w:rPr>
      </w:pPr>
      <w:r w:rsidRPr="000101BF">
        <w:rPr>
          <w:rFonts w:ascii="Arial" w:hAnsi="Arial" w:cs="Arial"/>
          <w:b/>
          <w:sz w:val="24"/>
          <w:szCs w:val="24"/>
        </w:rPr>
        <w:t>Introductions</w:t>
      </w:r>
      <w:r w:rsidR="000101BF">
        <w:rPr>
          <w:rFonts w:ascii="Arial" w:hAnsi="Arial" w:cs="Arial"/>
          <w:sz w:val="24"/>
          <w:szCs w:val="24"/>
        </w:rPr>
        <w:br/>
        <w:t xml:space="preserve">Present: </w:t>
      </w:r>
      <w:r w:rsidR="000101BF">
        <w:rPr>
          <w:rFonts w:ascii="Arial" w:hAnsi="Arial" w:cs="Arial"/>
          <w:sz w:val="24"/>
          <w:szCs w:val="24"/>
        </w:rPr>
        <w:t>Mike Benson,</w:t>
      </w:r>
      <w:r w:rsidR="000101BF" w:rsidRPr="000101BF">
        <w:rPr>
          <w:rFonts w:ascii="Arial" w:hAnsi="Arial" w:cs="Arial"/>
          <w:sz w:val="24"/>
          <w:szCs w:val="24"/>
        </w:rPr>
        <w:t xml:space="preserve"> </w:t>
      </w:r>
      <w:r w:rsidR="000101BF">
        <w:rPr>
          <w:rFonts w:ascii="Arial" w:hAnsi="Arial" w:cs="Arial"/>
          <w:sz w:val="24"/>
          <w:szCs w:val="24"/>
        </w:rPr>
        <w:t xml:space="preserve">Gail </w:t>
      </w:r>
      <w:proofErr w:type="spellStart"/>
      <w:r w:rsidR="000101BF">
        <w:rPr>
          <w:rFonts w:ascii="Arial" w:hAnsi="Arial" w:cs="Arial"/>
          <w:sz w:val="24"/>
          <w:szCs w:val="24"/>
        </w:rPr>
        <w:t>Buermann</w:t>
      </w:r>
      <w:proofErr w:type="spellEnd"/>
      <w:r w:rsidR="000101BF">
        <w:rPr>
          <w:rFonts w:ascii="Arial" w:hAnsi="Arial" w:cs="Arial"/>
          <w:sz w:val="24"/>
          <w:szCs w:val="24"/>
        </w:rPr>
        <w:t xml:space="preserve"> (via telephone), </w:t>
      </w:r>
      <w:r w:rsidR="000101BF">
        <w:rPr>
          <w:rFonts w:ascii="Arial" w:hAnsi="Arial" w:cs="Arial"/>
          <w:sz w:val="24"/>
          <w:szCs w:val="24"/>
        </w:rPr>
        <w:t>Carlo</w:t>
      </w:r>
      <w:r w:rsidR="000101BF">
        <w:rPr>
          <w:rFonts w:ascii="Arial" w:hAnsi="Arial" w:cs="Arial"/>
          <w:sz w:val="24"/>
          <w:szCs w:val="24"/>
        </w:rPr>
        <w:t>s Gomez (via telephone)</w:t>
      </w:r>
      <w:r w:rsidR="000101BF">
        <w:rPr>
          <w:rFonts w:ascii="Arial" w:hAnsi="Arial" w:cs="Arial"/>
          <w:sz w:val="24"/>
          <w:szCs w:val="24"/>
        </w:rPr>
        <w:t>, Jill Harlan,</w:t>
      </w:r>
      <w:r w:rsidR="000101BF">
        <w:rPr>
          <w:rFonts w:ascii="Arial" w:hAnsi="Arial" w:cs="Arial"/>
          <w:sz w:val="24"/>
          <w:szCs w:val="24"/>
        </w:rPr>
        <w:t xml:space="preserve"> Julie Hurley</w:t>
      </w:r>
      <w:r w:rsidR="000101BF">
        <w:rPr>
          <w:rFonts w:ascii="Arial" w:hAnsi="Arial" w:cs="Arial"/>
          <w:sz w:val="24"/>
          <w:szCs w:val="24"/>
        </w:rPr>
        <w:t xml:space="preserve">, </w:t>
      </w:r>
      <w:r w:rsidR="000101BF">
        <w:rPr>
          <w:rFonts w:ascii="Arial" w:hAnsi="Arial" w:cs="Arial"/>
          <w:sz w:val="24"/>
          <w:szCs w:val="24"/>
        </w:rPr>
        <w:t xml:space="preserve">Amy Hutchinson, </w:t>
      </w:r>
      <w:r w:rsidR="000101BF">
        <w:rPr>
          <w:rFonts w:ascii="Arial" w:hAnsi="Arial" w:cs="Arial"/>
          <w:sz w:val="24"/>
          <w:szCs w:val="24"/>
        </w:rPr>
        <w:t xml:space="preserve">Ken </w:t>
      </w:r>
      <w:proofErr w:type="spellStart"/>
      <w:r w:rsidR="000101BF">
        <w:rPr>
          <w:rFonts w:ascii="Arial" w:hAnsi="Arial" w:cs="Arial"/>
          <w:sz w:val="24"/>
          <w:szCs w:val="24"/>
        </w:rPr>
        <w:t>Kestner</w:t>
      </w:r>
      <w:proofErr w:type="spellEnd"/>
      <w:r w:rsidR="000101BF">
        <w:rPr>
          <w:rFonts w:ascii="Arial" w:hAnsi="Arial" w:cs="Arial"/>
          <w:sz w:val="24"/>
          <w:szCs w:val="24"/>
        </w:rPr>
        <w:t>,</w:t>
      </w:r>
      <w:r w:rsidR="000101BF">
        <w:rPr>
          <w:rFonts w:ascii="Arial" w:hAnsi="Arial" w:cs="Arial"/>
          <w:sz w:val="24"/>
          <w:szCs w:val="24"/>
        </w:rPr>
        <w:t xml:space="preserve"> </w:t>
      </w:r>
      <w:r w:rsidR="000101BF">
        <w:rPr>
          <w:rFonts w:ascii="Arial" w:hAnsi="Arial" w:cs="Arial"/>
          <w:sz w:val="24"/>
          <w:szCs w:val="24"/>
        </w:rPr>
        <w:t>Bob Nash, Vicky Taylor,</w:t>
      </w:r>
      <w:r w:rsidR="000101BF" w:rsidRPr="000101BF">
        <w:rPr>
          <w:rFonts w:ascii="Arial" w:hAnsi="Arial" w:cs="Arial"/>
          <w:sz w:val="24"/>
          <w:szCs w:val="24"/>
        </w:rPr>
        <w:t xml:space="preserve"> </w:t>
      </w:r>
      <w:r w:rsidR="000101BF">
        <w:rPr>
          <w:rFonts w:ascii="Arial" w:hAnsi="Arial" w:cs="Arial"/>
          <w:sz w:val="24"/>
          <w:szCs w:val="24"/>
        </w:rPr>
        <w:t>Charley Tracy</w:t>
      </w:r>
      <w:r w:rsidR="00E2778F">
        <w:rPr>
          <w:rFonts w:ascii="Arial" w:hAnsi="Arial" w:cs="Arial"/>
          <w:sz w:val="24"/>
          <w:szCs w:val="24"/>
        </w:rPr>
        <w:t xml:space="preserve">, and Gillian </w:t>
      </w:r>
      <w:proofErr w:type="spellStart"/>
      <w:r w:rsidR="00E2778F">
        <w:rPr>
          <w:rFonts w:ascii="Arial" w:hAnsi="Arial" w:cs="Arial"/>
          <w:sz w:val="24"/>
          <w:szCs w:val="24"/>
        </w:rPr>
        <w:t>Wesenberg</w:t>
      </w:r>
      <w:proofErr w:type="spellEnd"/>
      <w:r w:rsidR="00E2778F">
        <w:rPr>
          <w:rFonts w:ascii="Arial" w:hAnsi="Arial" w:cs="Arial"/>
          <w:sz w:val="24"/>
          <w:szCs w:val="24"/>
        </w:rPr>
        <w:t xml:space="preserve"> (via telephone)</w:t>
      </w:r>
      <w:r w:rsidR="000101BF">
        <w:rPr>
          <w:rFonts w:ascii="Arial" w:hAnsi="Arial" w:cs="Arial"/>
          <w:sz w:val="24"/>
          <w:szCs w:val="24"/>
        </w:rPr>
        <w:t xml:space="preserve">. Also present and introduced to the group for the first time were Briana McClain of the Lake County Chamber representing business (and also a parent of a preschooler); Jack Thompson, the incoming Lake County ESD Superintendent; and Linda Watson, Children’s Health and Community Coordinator for GOBHI. </w:t>
      </w:r>
    </w:p>
    <w:p w:rsidR="00F003D6" w:rsidRPr="000101BF" w:rsidRDefault="00F003D6" w:rsidP="000101BF">
      <w:pPr>
        <w:pStyle w:val="ListParagraph"/>
        <w:numPr>
          <w:ilvl w:val="0"/>
          <w:numId w:val="1"/>
        </w:numPr>
        <w:rPr>
          <w:rFonts w:ascii="Arial" w:hAnsi="Arial" w:cs="Arial"/>
          <w:sz w:val="24"/>
          <w:szCs w:val="24"/>
        </w:rPr>
      </w:pPr>
      <w:r w:rsidRPr="000101BF">
        <w:rPr>
          <w:rFonts w:ascii="Arial" w:hAnsi="Arial" w:cs="Arial"/>
          <w:b/>
          <w:sz w:val="24"/>
          <w:szCs w:val="24"/>
        </w:rPr>
        <w:t>Review Agenda</w:t>
      </w:r>
      <w:r w:rsidR="000101BF">
        <w:rPr>
          <w:rFonts w:ascii="Arial" w:hAnsi="Arial" w:cs="Arial"/>
          <w:sz w:val="24"/>
          <w:szCs w:val="24"/>
        </w:rPr>
        <w:t xml:space="preserve"> </w:t>
      </w:r>
      <w:r w:rsidR="00C561DC">
        <w:rPr>
          <w:rFonts w:ascii="Arial" w:hAnsi="Arial" w:cs="Arial"/>
          <w:sz w:val="24"/>
          <w:szCs w:val="24"/>
        </w:rPr>
        <w:br/>
      </w:r>
      <w:proofErr w:type="spellStart"/>
      <w:r w:rsidR="000101BF">
        <w:rPr>
          <w:rFonts w:ascii="Arial" w:hAnsi="Arial" w:cs="Arial"/>
          <w:sz w:val="24"/>
          <w:szCs w:val="24"/>
        </w:rPr>
        <w:t>Agenda</w:t>
      </w:r>
      <w:proofErr w:type="spellEnd"/>
      <w:r w:rsidR="000101BF">
        <w:rPr>
          <w:rFonts w:ascii="Arial" w:hAnsi="Arial" w:cs="Arial"/>
          <w:sz w:val="24"/>
          <w:szCs w:val="24"/>
        </w:rPr>
        <w:t xml:space="preserve"> was a</w:t>
      </w:r>
      <w:r w:rsidR="00C561DC">
        <w:rPr>
          <w:rFonts w:ascii="Arial" w:hAnsi="Arial" w:cs="Arial"/>
          <w:sz w:val="24"/>
          <w:szCs w:val="24"/>
        </w:rPr>
        <w:t>pproved as presented.</w:t>
      </w:r>
    </w:p>
    <w:p w:rsidR="00F003D6" w:rsidRPr="000101BF" w:rsidRDefault="00F003D6" w:rsidP="000101BF">
      <w:pPr>
        <w:pStyle w:val="ListParagraph"/>
        <w:numPr>
          <w:ilvl w:val="0"/>
          <w:numId w:val="1"/>
        </w:numPr>
        <w:spacing w:after="0" w:line="240" w:lineRule="auto"/>
        <w:rPr>
          <w:rFonts w:ascii="Arial" w:hAnsi="Arial" w:cs="Arial"/>
          <w:sz w:val="24"/>
          <w:szCs w:val="24"/>
        </w:rPr>
      </w:pPr>
      <w:r w:rsidRPr="000101BF">
        <w:rPr>
          <w:rFonts w:ascii="Arial" w:hAnsi="Arial" w:cs="Arial"/>
          <w:b/>
          <w:sz w:val="24"/>
          <w:szCs w:val="24"/>
        </w:rPr>
        <w:t>Meeting Minutes</w:t>
      </w:r>
      <w:r w:rsidR="000101BF">
        <w:rPr>
          <w:rFonts w:ascii="Arial" w:hAnsi="Arial" w:cs="Arial"/>
          <w:sz w:val="24"/>
          <w:szCs w:val="24"/>
        </w:rPr>
        <w:t xml:space="preserve"> </w:t>
      </w:r>
      <w:r w:rsidR="00C561DC">
        <w:rPr>
          <w:rFonts w:ascii="Arial" w:hAnsi="Arial" w:cs="Arial"/>
          <w:sz w:val="24"/>
          <w:szCs w:val="24"/>
        </w:rPr>
        <w:br/>
      </w:r>
      <w:proofErr w:type="spellStart"/>
      <w:r w:rsidR="000101BF">
        <w:rPr>
          <w:rFonts w:ascii="Arial" w:hAnsi="Arial" w:cs="Arial"/>
          <w:sz w:val="24"/>
          <w:szCs w:val="24"/>
        </w:rPr>
        <w:t>Minutes</w:t>
      </w:r>
      <w:proofErr w:type="spellEnd"/>
      <w:r w:rsidR="000101BF">
        <w:rPr>
          <w:rFonts w:ascii="Arial" w:hAnsi="Arial" w:cs="Arial"/>
          <w:sz w:val="24"/>
          <w:szCs w:val="24"/>
        </w:rPr>
        <w:t xml:space="preserve"> of the April 25, 2017 meeting were reviewed. Vicky noted a typo in item 4: ‘</w:t>
      </w:r>
      <w:proofErr w:type="spellStart"/>
      <w:r w:rsidR="000101BF">
        <w:rPr>
          <w:rFonts w:ascii="Arial" w:hAnsi="Arial" w:cs="Arial"/>
          <w:sz w:val="24"/>
          <w:szCs w:val="24"/>
        </w:rPr>
        <w:t>rminded</w:t>
      </w:r>
      <w:proofErr w:type="spellEnd"/>
      <w:r w:rsidR="000101BF">
        <w:rPr>
          <w:rFonts w:ascii="Arial" w:hAnsi="Arial" w:cs="Arial"/>
          <w:sz w:val="24"/>
          <w:szCs w:val="24"/>
        </w:rPr>
        <w:t>’ should have been ‘reminded.’ Minutes were approved as revised.</w:t>
      </w:r>
    </w:p>
    <w:tbl>
      <w:tblPr>
        <w:tblStyle w:val="TableGrid"/>
        <w:tblpPr w:leftFromText="180" w:rightFromText="180" w:vertAnchor="text" w:horzAnchor="margin" w:tblpXSpec="right" w:tblpY="764"/>
        <w:tblW w:w="8545" w:type="dxa"/>
        <w:tblLayout w:type="fixed"/>
        <w:tblLook w:val="04A0" w:firstRow="1" w:lastRow="0" w:firstColumn="1" w:lastColumn="0" w:noHBand="0" w:noVBand="1"/>
      </w:tblPr>
      <w:tblGrid>
        <w:gridCol w:w="3245"/>
        <w:gridCol w:w="2600"/>
        <w:gridCol w:w="2700"/>
      </w:tblGrid>
      <w:tr w:rsidR="000101BF" w:rsidTr="000101BF">
        <w:trPr>
          <w:trHeight w:val="720"/>
          <w:tblHeader/>
        </w:trPr>
        <w:tc>
          <w:tcPr>
            <w:tcW w:w="3245" w:type="dxa"/>
            <w:tcBorders>
              <w:top w:val="triple" w:sz="4" w:space="0" w:color="auto"/>
              <w:left w:val="single" w:sz="4" w:space="0" w:color="auto"/>
              <w:bottom w:val="triple" w:sz="4" w:space="0" w:color="auto"/>
            </w:tcBorders>
            <w:vAlign w:val="center"/>
          </w:tcPr>
          <w:p w:rsidR="000101BF" w:rsidRPr="00B229A4" w:rsidRDefault="000101BF" w:rsidP="000101BF">
            <w:pPr>
              <w:jc w:val="center"/>
              <w:rPr>
                <w:rFonts w:ascii="BankGothic Md BT" w:hAnsi="BankGothic Md BT"/>
                <w:b/>
                <w:sz w:val="24"/>
                <w:szCs w:val="24"/>
              </w:rPr>
            </w:pPr>
            <w:r>
              <w:rPr>
                <w:rFonts w:ascii="BankGothic Md BT" w:hAnsi="BankGothic Md BT"/>
                <w:b/>
                <w:sz w:val="24"/>
                <w:szCs w:val="24"/>
              </w:rPr>
              <w:t>Term Expires</w:t>
            </w:r>
          </w:p>
        </w:tc>
        <w:tc>
          <w:tcPr>
            <w:tcW w:w="2600" w:type="dxa"/>
            <w:tcBorders>
              <w:top w:val="triple" w:sz="4" w:space="0" w:color="auto"/>
              <w:bottom w:val="triple" w:sz="4" w:space="0" w:color="auto"/>
            </w:tcBorders>
            <w:vAlign w:val="center"/>
          </w:tcPr>
          <w:p w:rsidR="000101BF" w:rsidRPr="00B229A4" w:rsidRDefault="000101BF" w:rsidP="000101BF">
            <w:pPr>
              <w:jc w:val="center"/>
              <w:rPr>
                <w:rFonts w:ascii="BankGothic Md BT" w:hAnsi="BankGothic Md BT"/>
                <w:b/>
                <w:sz w:val="24"/>
                <w:szCs w:val="24"/>
              </w:rPr>
            </w:pPr>
            <w:r>
              <w:rPr>
                <w:rFonts w:ascii="BankGothic Md BT" w:hAnsi="BankGothic Md BT"/>
                <w:b/>
                <w:sz w:val="24"/>
                <w:szCs w:val="24"/>
              </w:rPr>
              <w:t>Name</w:t>
            </w:r>
          </w:p>
        </w:tc>
        <w:tc>
          <w:tcPr>
            <w:tcW w:w="2700" w:type="dxa"/>
            <w:tcBorders>
              <w:top w:val="triple" w:sz="4" w:space="0" w:color="auto"/>
              <w:bottom w:val="triple" w:sz="4" w:space="0" w:color="auto"/>
            </w:tcBorders>
            <w:vAlign w:val="center"/>
          </w:tcPr>
          <w:p w:rsidR="000101BF" w:rsidRPr="00B229A4" w:rsidRDefault="000101BF" w:rsidP="000101BF">
            <w:pPr>
              <w:jc w:val="center"/>
              <w:rPr>
                <w:rFonts w:ascii="BankGothic Md BT" w:hAnsi="BankGothic Md BT"/>
                <w:b/>
                <w:sz w:val="24"/>
                <w:szCs w:val="24"/>
              </w:rPr>
            </w:pPr>
            <w:r>
              <w:rPr>
                <w:rFonts w:ascii="BankGothic Md BT" w:hAnsi="BankGothic Md BT"/>
                <w:b/>
                <w:sz w:val="24"/>
                <w:szCs w:val="24"/>
              </w:rPr>
              <w:br/>
              <w:t>Representing</w:t>
            </w:r>
          </w:p>
        </w:tc>
      </w:tr>
      <w:tr w:rsidR="000101BF" w:rsidTr="000101BF">
        <w:trPr>
          <w:trHeight w:val="1080"/>
        </w:trPr>
        <w:tc>
          <w:tcPr>
            <w:tcW w:w="3245" w:type="dxa"/>
            <w:vAlign w:val="center"/>
          </w:tcPr>
          <w:p w:rsidR="000101BF" w:rsidRDefault="000101BF" w:rsidP="000101BF">
            <w:pPr>
              <w:jc w:val="center"/>
              <w:rPr>
                <w:rFonts w:ascii="Garamond" w:hAnsi="Garamond"/>
                <w:b/>
                <w:sz w:val="24"/>
                <w:szCs w:val="24"/>
                <w:u w:val="single"/>
              </w:rPr>
            </w:pPr>
            <w:r w:rsidRPr="00E30281">
              <w:rPr>
                <w:rFonts w:ascii="Garamond" w:hAnsi="Garamond"/>
                <w:b/>
                <w:sz w:val="24"/>
                <w:szCs w:val="24"/>
                <w:u w:val="single"/>
              </w:rPr>
              <w:t>Chair</w:t>
            </w:r>
            <w:r>
              <w:rPr>
                <w:rFonts w:ascii="Garamond" w:hAnsi="Garamond"/>
                <w:b/>
                <w:sz w:val="24"/>
                <w:szCs w:val="24"/>
                <w:u w:val="single"/>
              </w:rPr>
              <w:t xml:space="preserve"> </w:t>
            </w:r>
          </w:p>
          <w:p w:rsidR="000101BF" w:rsidRPr="00E30281" w:rsidRDefault="000101BF" w:rsidP="000101BF">
            <w:pPr>
              <w:jc w:val="center"/>
              <w:rPr>
                <w:rFonts w:ascii="Garamond" w:hAnsi="Garamond"/>
                <w:sz w:val="24"/>
                <w:szCs w:val="24"/>
              </w:rPr>
            </w:pPr>
            <w:r w:rsidRPr="00E30281">
              <w:rPr>
                <w:rFonts w:ascii="Garamond" w:hAnsi="Garamond"/>
                <w:sz w:val="24"/>
                <w:szCs w:val="24"/>
              </w:rPr>
              <w:t>(one year term)</w:t>
            </w:r>
          </w:p>
          <w:p w:rsidR="000101BF" w:rsidRDefault="000101BF" w:rsidP="000101BF">
            <w:pPr>
              <w:jc w:val="center"/>
              <w:rPr>
                <w:rFonts w:ascii="Garamond" w:hAnsi="Garamond"/>
                <w:sz w:val="24"/>
                <w:szCs w:val="24"/>
              </w:rPr>
            </w:pPr>
            <w:r>
              <w:rPr>
                <w:rFonts w:ascii="Garamond" w:hAnsi="Garamond"/>
                <w:sz w:val="24"/>
                <w:szCs w:val="24"/>
              </w:rPr>
              <w:t>6/30/2018</w:t>
            </w:r>
          </w:p>
        </w:tc>
        <w:tc>
          <w:tcPr>
            <w:tcW w:w="2600" w:type="dxa"/>
            <w:vAlign w:val="center"/>
          </w:tcPr>
          <w:p w:rsidR="000101BF" w:rsidRDefault="000101BF" w:rsidP="000101BF">
            <w:pPr>
              <w:jc w:val="center"/>
              <w:rPr>
                <w:rFonts w:ascii="Garamond" w:hAnsi="Garamond"/>
                <w:sz w:val="24"/>
                <w:szCs w:val="24"/>
              </w:rPr>
            </w:pPr>
            <w:r>
              <w:rPr>
                <w:rFonts w:ascii="Garamond" w:hAnsi="Garamond"/>
                <w:sz w:val="24"/>
                <w:szCs w:val="24"/>
              </w:rPr>
              <w:t>Vicky Taylor</w:t>
            </w:r>
          </w:p>
        </w:tc>
        <w:tc>
          <w:tcPr>
            <w:tcW w:w="2700" w:type="dxa"/>
            <w:vAlign w:val="center"/>
          </w:tcPr>
          <w:p w:rsidR="000101BF" w:rsidRPr="00F245A1" w:rsidRDefault="000101BF" w:rsidP="000101BF">
            <w:pPr>
              <w:jc w:val="center"/>
              <w:rPr>
                <w:rFonts w:ascii="Garamond" w:hAnsi="Garamond"/>
                <w:sz w:val="24"/>
                <w:szCs w:val="24"/>
              </w:rPr>
            </w:pPr>
            <w:r>
              <w:rPr>
                <w:rFonts w:ascii="Garamond" w:hAnsi="Garamond"/>
                <w:sz w:val="24"/>
                <w:szCs w:val="24"/>
              </w:rPr>
              <w:t>Early learning service  provider (retired)</w:t>
            </w:r>
          </w:p>
        </w:tc>
      </w:tr>
      <w:tr w:rsidR="000101BF" w:rsidTr="000101BF">
        <w:trPr>
          <w:trHeight w:val="1080"/>
        </w:trPr>
        <w:tc>
          <w:tcPr>
            <w:tcW w:w="3245" w:type="dxa"/>
            <w:tcBorders>
              <w:bottom w:val="single" w:sz="4" w:space="0" w:color="auto"/>
            </w:tcBorders>
            <w:vAlign w:val="center"/>
          </w:tcPr>
          <w:p w:rsidR="000101BF" w:rsidRDefault="000101BF" w:rsidP="000101BF">
            <w:pPr>
              <w:jc w:val="center"/>
              <w:rPr>
                <w:rFonts w:ascii="Garamond" w:hAnsi="Garamond"/>
                <w:b/>
                <w:sz w:val="24"/>
                <w:szCs w:val="24"/>
                <w:u w:val="single"/>
              </w:rPr>
            </w:pPr>
            <w:r w:rsidRPr="00E30281">
              <w:rPr>
                <w:rFonts w:ascii="Garamond" w:hAnsi="Garamond"/>
                <w:b/>
                <w:sz w:val="24"/>
                <w:szCs w:val="24"/>
                <w:u w:val="single"/>
              </w:rPr>
              <w:t>Vice Chair</w:t>
            </w:r>
          </w:p>
          <w:p w:rsidR="000101BF" w:rsidRDefault="000101BF" w:rsidP="000101BF">
            <w:pPr>
              <w:jc w:val="center"/>
              <w:rPr>
                <w:rFonts w:ascii="Garamond" w:hAnsi="Garamond"/>
                <w:sz w:val="24"/>
                <w:szCs w:val="24"/>
              </w:rPr>
            </w:pPr>
            <w:r>
              <w:rPr>
                <w:rFonts w:ascii="Garamond" w:hAnsi="Garamond"/>
                <w:sz w:val="24"/>
                <w:szCs w:val="24"/>
              </w:rPr>
              <w:t>(one year term)</w:t>
            </w:r>
          </w:p>
          <w:p w:rsidR="000101BF" w:rsidRPr="00E30281" w:rsidRDefault="000101BF" w:rsidP="000101BF">
            <w:pPr>
              <w:jc w:val="center"/>
              <w:rPr>
                <w:rFonts w:ascii="Garamond" w:hAnsi="Garamond"/>
                <w:sz w:val="24"/>
                <w:szCs w:val="24"/>
              </w:rPr>
            </w:pPr>
            <w:r>
              <w:rPr>
                <w:rFonts w:ascii="Garamond" w:hAnsi="Garamond"/>
                <w:sz w:val="24"/>
                <w:szCs w:val="24"/>
              </w:rPr>
              <w:t>6/30/2018</w:t>
            </w:r>
          </w:p>
        </w:tc>
        <w:tc>
          <w:tcPr>
            <w:tcW w:w="2600" w:type="dxa"/>
            <w:tcBorders>
              <w:bottom w:val="single" w:sz="4" w:space="0" w:color="auto"/>
            </w:tcBorders>
            <w:vAlign w:val="center"/>
          </w:tcPr>
          <w:p w:rsidR="000101BF" w:rsidRDefault="000101BF" w:rsidP="000101BF">
            <w:pPr>
              <w:jc w:val="center"/>
              <w:rPr>
                <w:rFonts w:ascii="Garamond" w:hAnsi="Garamond"/>
                <w:sz w:val="24"/>
                <w:szCs w:val="24"/>
              </w:rPr>
            </w:pPr>
            <w:r>
              <w:rPr>
                <w:rFonts w:ascii="Garamond" w:hAnsi="Garamond"/>
                <w:sz w:val="24"/>
                <w:szCs w:val="24"/>
              </w:rPr>
              <w:t>Jack Thompson</w:t>
            </w:r>
          </w:p>
        </w:tc>
        <w:tc>
          <w:tcPr>
            <w:tcW w:w="2700" w:type="dxa"/>
            <w:tcBorders>
              <w:bottom w:val="single" w:sz="4" w:space="0" w:color="auto"/>
            </w:tcBorders>
            <w:vAlign w:val="center"/>
          </w:tcPr>
          <w:p w:rsidR="000101BF" w:rsidRPr="00F245A1" w:rsidRDefault="000101BF" w:rsidP="000101BF">
            <w:pPr>
              <w:jc w:val="center"/>
              <w:rPr>
                <w:rFonts w:ascii="Garamond" w:hAnsi="Garamond"/>
                <w:sz w:val="24"/>
                <w:szCs w:val="24"/>
              </w:rPr>
            </w:pPr>
            <w:r>
              <w:rPr>
                <w:rFonts w:ascii="Garamond" w:hAnsi="Garamond"/>
                <w:sz w:val="24"/>
                <w:szCs w:val="24"/>
              </w:rPr>
              <w:t>Lake County ESD</w:t>
            </w:r>
          </w:p>
        </w:tc>
      </w:tr>
      <w:tr w:rsidR="000101BF" w:rsidTr="000101BF">
        <w:trPr>
          <w:trHeight w:val="1080"/>
        </w:trPr>
        <w:tc>
          <w:tcPr>
            <w:tcW w:w="3245" w:type="dxa"/>
            <w:tcBorders>
              <w:top w:val="single" w:sz="4" w:space="0" w:color="auto"/>
            </w:tcBorders>
            <w:vAlign w:val="center"/>
          </w:tcPr>
          <w:p w:rsidR="000101BF" w:rsidRPr="00E30281" w:rsidRDefault="000101BF" w:rsidP="000101BF">
            <w:pPr>
              <w:jc w:val="center"/>
              <w:rPr>
                <w:rFonts w:ascii="Garamond" w:hAnsi="Garamond"/>
                <w:b/>
                <w:sz w:val="24"/>
                <w:szCs w:val="24"/>
                <w:u w:val="single"/>
              </w:rPr>
            </w:pPr>
            <w:r>
              <w:rPr>
                <w:rFonts w:ascii="Garamond" w:hAnsi="Garamond"/>
                <w:b/>
                <w:sz w:val="24"/>
                <w:szCs w:val="24"/>
                <w:u w:val="single"/>
              </w:rPr>
              <w:t>Member (even year election)</w:t>
            </w:r>
          </w:p>
          <w:p w:rsidR="000101BF" w:rsidRDefault="000101BF" w:rsidP="000101BF">
            <w:pPr>
              <w:jc w:val="center"/>
              <w:rPr>
                <w:rFonts w:ascii="Garamond" w:hAnsi="Garamond"/>
                <w:sz w:val="24"/>
                <w:szCs w:val="24"/>
              </w:rPr>
            </w:pPr>
            <w:r>
              <w:rPr>
                <w:rFonts w:ascii="Garamond" w:hAnsi="Garamond"/>
                <w:sz w:val="24"/>
                <w:szCs w:val="24"/>
              </w:rPr>
              <w:t>(one year term)*</w:t>
            </w:r>
          </w:p>
          <w:p w:rsidR="000101BF" w:rsidRPr="00F245A1" w:rsidRDefault="000101BF" w:rsidP="000101BF">
            <w:pPr>
              <w:jc w:val="center"/>
              <w:rPr>
                <w:rFonts w:ascii="Garamond" w:hAnsi="Garamond"/>
                <w:sz w:val="24"/>
                <w:szCs w:val="24"/>
              </w:rPr>
            </w:pPr>
            <w:r>
              <w:rPr>
                <w:rFonts w:ascii="Garamond" w:hAnsi="Garamond"/>
                <w:sz w:val="24"/>
                <w:szCs w:val="24"/>
              </w:rPr>
              <w:t>6/30/2018</w:t>
            </w:r>
          </w:p>
        </w:tc>
        <w:tc>
          <w:tcPr>
            <w:tcW w:w="2600" w:type="dxa"/>
            <w:tcBorders>
              <w:top w:val="single" w:sz="4" w:space="0" w:color="auto"/>
            </w:tcBorders>
            <w:vAlign w:val="center"/>
          </w:tcPr>
          <w:p w:rsidR="000101BF" w:rsidRDefault="000101BF" w:rsidP="000101BF">
            <w:pPr>
              <w:jc w:val="center"/>
              <w:rPr>
                <w:rFonts w:ascii="Garamond" w:hAnsi="Garamond"/>
                <w:sz w:val="24"/>
                <w:szCs w:val="24"/>
              </w:rPr>
            </w:pPr>
            <w:r>
              <w:rPr>
                <w:rFonts w:ascii="Garamond" w:hAnsi="Garamond"/>
                <w:sz w:val="24"/>
                <w:szCs w:val="24"/>
              </w:rPr>
              <w:t>Mike Benson</w:t>
            </w:r>
          </w:p>
        </w:tc>
        <w:tc>
          <w:tcPr>
            <w:tcW w:w="2700" w:type="dxa"/>
            <w:tcBorders>
              <w:top w:val="single" w:sz="4" w:space="0" w:color="auto"/>
            </w:tcBorders>
            <w:vAlign w:val="center"/>
          </w:tcPr>
          <w:p w:rsidR="000101BF" w:rsidRPr="00F245A1" w:rsidRDefault="000101BF" w:rsidP="000101BF">
            <w:pPr>
              <w:jc w:val="center"/>
              <w:rPr>
                <w:rFonts w:ascii="Garamond" w:hAnsi="Garamond"/>
                <w:sz w:val="24"/>
                <w:szCs w:val="24"/>
              </w:rPr>
            </w:pPr>
            <w:r>
              <w:rPr>
                <w:rFonts w:ascii="Garamond" w:hAnsi="Garamond"/>
                <w:sz w:val="24"/>
                <w:szCs w:val="24"/>
              </w:rPr>
              <w:t>Early learning service provider</w:t>
            </w:r>
          </w:p>
        </w:tc>
      </w:tr>
      <w:tr w:rsidR="000101BF" w:rsidTr="000101BF">
        <w:trPr>
          <w:trHeight w:val="1080"/>
        </w:trPr>
        <w:tc>
          <w:tcPr>
            <w:tcW w:w="3245" w:type="dxa"/>
            <w:vAlign w:val="center"/>
          </w:tcPr>
          <w:p w:rsidR="000101BF" w:rsidRPr="00E30281" w:rsidRDefault="000101BF" w:rsidP="000101BF">
            <w:pPr>
              <w:jc w:val="center"/>
              <w:rPr>
                <w:rFonts w:ascii="Garamond" w:hAnsi="Garamond"/>
                <w:b/>
                <w:sz w:val="24"/>
                <w:szCs w:val="24"/>
                <w:u w:val="single"/>
              </w:rPr>
            </w:pPr>
            <w:r>
              <w:rPr>
                <w:rFonts w:ascii="Garamond" w:hAnsi="Garamond"/>
                <w:b/>
                <w:sz w:val="24"/>
                <w:szCs w:val="24"/>
                <w:u w:val="single"/>
              </w:rPr>
              <w:t>Member (odd year election)</w:t>
            </w:r>
          </w:p>
          <w:p w:rsidR="000101BF" w:rsidRDefault="000101BF" w:rsidP="000101BF">
            <w:pPr>
              <w:jc w:val="center"/>
              <w:rPr>
                <w:rFonts w:ascii="Garamond" w:hAnsi="Garamond"/>
                <w:sz w:val="24"/>
                <w:szCs w:val="24"/>
              </w:rPr>
            </w:pPr>
            <w:r>
              <w:rPr>
                <w:rFonts w:ascii="Garamond" w:hAnsi="Garamond"/>
                <w:sz w:val="24"/>
                <w:szCs w:val="24"/>
              </w:rPr>
              <w:t>(two year term)</w:t>
            </w:r>
          </w:p>
          <w:p w:rsidR="000101BF" w:rsidRPr="00F245A1" w:rsidRDefault="000101BF" w:rsidP="000101BF">
            <w:pPr>
              <w:jc w:val="center"/>
              <w:rPr>
                <w:rFonts w:ascii="Garamond" w:hAnsi="Garamond"/>
                <w:sz w:val="24"/>
                <w:szCs w:val="24"/>
              </w:rPr>
            </w:pPr>
            <w:r>
              <w:rPr>
                <w:rFonts w:ascii="Garamond" w:hAnsi="Garamond"/>
                <w:sz w:val="24"/>
                <w:szCs w:val="24"/>
              </w:rPr>
              <w:t>6/30/2019</w:t>
            </w:r>
          </w:p>
        </w:tc>
        <w:tc>
          <w:tcPr>
            <w:tcW w:w="2600" w:type="dxa"/>
            <w:vAlign w:val="center"/>
          </w:tcPr>
          <w:p w:rsidR="000101BF" w:rsidRDefault="000101BF" w:rsidP="000101BF">
            <w:pPr>
              <w:jc w:val="center"/>
              <w:rPr>
                <w:rFonts w:ascii="Garamond" w:hAnsi="Garamond"/>
                <w:sz w:val="24"/>
                <w:szCs w:val="24"/>
              </w:rPr>
            </w:pPr>
            <w:r>
              <w:rPr>
                <w:rFonts w:ascii="Garamond" w:hAnsi="Garamond"/>
                <w:sz w:val="24"/>
                <w:szCs w:val="24"/>
              </w:rPr>
              <w:t>Jill Harlan</w:t>
            </w:r>
          </w:p>
        </w:tc>
        <w:tc>
          <w:tcPr>
            <w:tcW w:w="2700" w:type="dxa"/>
            <w:vAlign w:val="center"/>
          </w:tcPr>
          <w:p w:rsidR="000101BF" w:rsidRPr="00F245A1" w:rsidRDefault="000101BF" w:rsidP="000101BF">
            <w:pPr>
              <w:jc w:val="center"/>
              <w:rPr>
                <w:rFonts w:ascii="Garamond" w:hAnsi="Garamond"/>
                <w:sz w:val="24"/>
                <w:szCs w:val="24"/>
              </w:rPr>
            </w:pPr>
            <w:r>
              <w:rPr>
                <w:rFonts w:ascii="Garamond" w:hAnsi="Garamond"/>
                <w:sz w:val="24"/>
                <w:szCs w:val="24"/>
              </w:rPr>
              <w:t>Public Health</w:t>
            </w:r>
          </w:p>
        </w:tc>
      </w:tr>
      <w:tr w:rsidR="000101BF" w:rsidTr="000101BF">
        <w:trPr>
          <w:trHeight w:val="1080"/>
        </w:trPr>
        <w:tc>
          <w:tcPr>
            <w:tcW w:w="3245" w:type="dxa"/>
            <w:vAlign w:val="center"/>
          </w:tcPr>
          <w:p w:rsidR="000101BF" w:rsidRPr="00E30281" w:rsidRDefault="000101BF" w:rsidP="000101BF">
            <w:pPr>
              <w:jc w:val="center"/>
              <w:rPr>
                <w:rFonts w:ascii="Garamond" w:hAnsi="Garamond"/>
                <w:b/>
                <w:sz w:val="24"/>
                <w:szCs w:val="24"/>
                <w:u w:val="single"/>
              </w:rPr>
            </w:pPr>
            <w:r>
              <w:rPr>
                <w:rFonts w:ascii="Garamond" w:hAnsi="Garamond"/>
                <w:b/>
                <w:sz w:val="24"/>
                <w:szCs w:val="24"/>
                <w:u w:val="single"/>
              </w:rPr>
              <w:t>Member (odd year election)</w:t>
            </w:r>
          </w:p>
          <w:p w:rsidR="000101BF" w:rsidRDefault="000101BF" w:rsidP="000101BF">
            <w:pPr>
              <w:jc w:val="center"/>
              <w:rPr>
                <w:rFonts w:ascii="Garamond" w:hAnsi="Garamond"/>
                <w:sz w:val="24"/>
                <w:szCs w:val="24"/>
              </w:rPr>
            </w:pPr>
            <w:r>
              <w:rPr>
                <w:rFonts w:ascii="Garamond" w:hAnsi="Garamond"/>
                <w:sz w:val="24"/>
                <w:szCs w:val="24"/>
              </w:rPr>
              <w:t>(two year term)</w:t>
            </w:r>
          </w:p>
          <w:p w:rsidR="000101BF" w:rsidRPr="00F245A1" w:rsidRDefault="000101BF" w:rsidP="000101BF">
            <w:pPr>
              <w:jc w:val="center"/>
              <w:rPr>
                <w:rFonts w:ascii="Garamond" w:hAnsi="Garamond"/>
                <w:sz w:val="24"/>
                <w:szCs w:val="24"/>
              </w:rPr>
            </w:pPr>
            <w:r>
              <w:rPr>
                <w:rFonts w:ascii="Garamond" w:hAnsi="Garamond"/>
                <w:sz w:val="24"/>
                <w:szCs w:val="24"/>
              </w:rPr>
              <w:t>6/30/2019</w:t>
            </w:r>
          </w:p>
        </w:tc>
        <w:tc>
          <w:tcPr>
            <w:tcW w:w="2600" w:type="dxa"/>
            <w:vAlign w:val="center"/>
          </w:tcPr>
          <w:p w:rsidR="000101BF" w:rsidRDefault="000101BF" w:rsidP="000101BF">
            <w:pPr>
              <w:jc w:val="center"/>
              <w:rPr>
                <w:rFonts w:ascii="Garamond" w:hAnsi="Garamond"/>
                <w:sz w:val="24"/>
                <w:szCs w:val="24"/>
              </w:rPr>
            </w:pPr>
            <w:r>
              <w:rPr>
                <w:rFonts w:ascii="Garamond" w:hAnsi="Garamond"/>
                <w:sz w:val="24"/>
                <w:szCs w:val="24"/>
              </w:rPr>
              <w:t>Charley Tracy</w:t>
            </w:r>
          </w:p>
        </w:tc>
        <w:tc>
          <w:tcPr>
            <w:tcW w:w="2700" w:type="dxa"/>
            <w:vAlign w:val="center"/>
          </w:tcPr>
          <w:p w:rsidR="000101BF" w:rsidRPr="00F245A1" w:rsidRDefault="000101BF" w:rsidP="000101BF">
            <w:pPr>
              <w:jc w:val="center"/>
              <w:rPr>
                <w:rFonts w:ascii="Garamond" w:hAnsi="Garamond"/>
                <w:sz w:val="24"/>
                <w:szCs w:val="24"/>
              </w:rPr>
            </w:pPr>
            <w:r>
              <w:rPr>
                <w:rFonts w:ascii="Garamond" w:hAnsi="Garamond"/>
                <w:sz w:val="24"/>
                <w:szCs w:val="24"/>
              </w:rPr>
              <w:t>DHS</w:t>
            </w:r>
          </w:p>
        </w:tc>
      </w:tr>
    </w:tbl>
    <w:p w:rsidR="00F003D6" w:rsidRPr="000101BF" w:rsidRDefault="00F003D6" w:rsidP="000101BF">
      <w:pPr>
        <w:pStyle w:val="ListParagraph"/>
        <w:numPr>
          <w:ilvl w:val="0"/>
          <w:numId w:val="1"/>
        </w:numPr>
        <w:rPr>
          <w:rFonts w:ascii="Arial" w:hAnsi="Arial" w:cs="Arial"/>
          <w:sz w:val="24"/>
          <w:szCs w:val="24"/>
        </w:rPr>
      </w:pPr>
      <w:r w:rsidRPr="000101BF">
        <w:rPr>
          <w:rFonts w:ascii="Arial" w:hAnsi="Arial" w:cs="Arial"/>
          <w:b/>
          <w:sz w:val="24"/>
          <w:szCs w:val="24"/>
        </w:rPr>
        <w:t>Election</w:t>
      </w:r>
      <w:r w:rsidR="000101BF" w:rsidRPr="000101BF">
        <w:rPr>
          <w:rFonts w:ascii="Arial" w:hAnsi="Arial" w:cs="Arial"/>
          <w:b/>
          <w:sz w:val="24"/>
          <w:szCs w:val="24"/>
        </w:rPr>
        <w:t>s</w:t>
      </w:r>
      <w:r w:rsidRPr="000101BF">
        <w:rPr>
          <w:rFonts w:ascii="Arial" w:hAnsi="Arial" w:cs="Arial"/>
          <w:b/>
          <w:sz w:val="24"/>
          <w:szCs w:val="24"/>
        </w:rPr>
        <w:t xml:space="preserve"> of Chair, Vice Chair and Three Council Members</w:t>
      </w:r>
      <w:r w:rsidR="00574C03" w:rsidRPr="000101BF">
        <w:rPr>
          <w:rFonts w:ascii="Arial" w:hAnsi="Arial" w:cs="Arial"/>
          <w:sz w:val="24"/>
          <w:szCs w:val="24"/>
        </w:rPr>
        <w:br/>
      </w:r>
      <w:r w:rsidR="000101BF" w:rsidRPr="000101BF">
        <w:rPr>
          <w:rFonts w:ascii="Arial" w:hAnsi="Arial" w:cs="Arial"/>
          <w:sz w:val="24"/>
          <w:szCs w:val="24"/>
        </w:rPr>
        <w:t xml:space="preserve">The following members were elected to Steering Council positions for the following terms. Additionally, a movement was made, seconded, and passed to </w:t>
      </w:r>
      <w:r w:rsidR="000101BF" w:rsidRPr="000101BF">
        <w:rPr>
          <w:rFonts w:ascii="Arial" w:hAnsi="Arial" w:cs="Arial"/>
          <w:sz w:val="24"/>
          <w:szCs w:val="24"/>
        </w:rPr>
        <w:lastRenderedPageBreak/>
        <w:t>begin Steering Committee terms effective immediately since there are no current Steering Committee members.</w:t>
      </w:r>
    </w:p>
    <w:p w:rsidR="000101BF" w:rsidRDefault="00F003D6" w:rsidP="000E7278">
      <w:pPr>
        <w:pStyle w:val="ListParagraph"/>
        <w:numPr>
          <w:ilvl w:val="0"/>
          <w:numId w:val="1"/>
        </w:numPr>
        <w:rPr>
          <w:rFonts w:ascii="Arial" w:hAnsi="Arial" w:cs="Arial"/>
          <w:sz w:val="24"/>
          <w:szCs w:val="24"/>
        </w:rPr>
      </w:pPr>
      <w:r w:rsidRPr="000101BF">
        <w:rPr>
          <w:rFonts w:ascii="Arial" w:hAnsi="Arial" w:cs="Arial"/>
          <w:b/>
          <w:sz w:val="24"/>
          <w:szCs w:val="24"/>
        </w:rPr>
        <w:t>Hub Updates</w:t>
      </w:r>
    </w:p>
    <w:p w:rsidR="00E2778F" w:rsidRDefault="00E2778F" w:rsidP="000101BF">
      <w:pPr>
        <w:pStyle w:val="ListParagraph"/>
        <w:numPr>
          <w:ilvl w:val="1"/>
          <w:numId w:val="1"/>
        </w:numPr>
        <w:rPr>
          <w:rFonts w:ascii="Arial" w:hAnsi="Arial" w:cs="Arial"/>
          <w:sz w:val="24"/>
          <w:szCs w:val="24"/>
        </w:rPr>
      </w:pPr>
      <w:r>
        <w:rPr>
          <w:rFonts w:ascii="Arial" w:hAnsi="Arial" w:cs="Arial"/>
          <w:b/>
          <w:sz w:val="24"/>
          <w:szCs w:val="24"/>
        </w:rPr>
        <w:t>Regional Meeting</w:t>
      </w:r>
      <w:r>
        <w:rPr>
          <w:rFonts w:ascii="Arial" w:hAnsi="Arial" w:cs="Arial"/>
          <w:sz w:val="24"/>
          <w:szCs w:val="24"/>
        </w:rPr>
        <w:br/>
        <w:t xml:space="preserve">Vicky and Ken reported on the quarterly meeting for the SCOELH board. </w:t>
      </w:r>
      <w:r w:rsidR="00574C03">
        <w:rPr>
          <w:rFonts w:ascii="Arial" w:hAnsi="Arial" w:cs="Arial"/>
          <w:sz w:val="24"/>
          <w:szCs w:val="24"/>
        </w:rPr>
        <w:br/>
      </w:r>
      <w:r>
        <w:rPr>
          <w:rFonts w:ascii="Arial" w:hAnsi="Arial" w:cs="Arial"/>
          <w:sz w:val="24"/>
          <w:szCs w:val="24"/>
        </w:rPr>
        <w:t xml:space="preserve">Each county has 2 representatives with 1 vote per county. Anyone is welcome to attend the meetings. Everyone shared the work done so far, which includes working with parents and children together for kindergarten readiness. </w:t>
      </w:r>
      <w:r w:rsidR="00574C03">
        <w:rPr>
          <w:rFonts w:ascii="Arial" w:hAnsi="Arial" w:cs="Arial"/>
          <w:sz w:val="24"/>
          <w:szCs w:val="24"/>
        </w:rPr>
        <w:t xml:space="preserve">Next steps </w:t>
      </w:r>
      <w:r>
        <w:rPr>
          <w:rFonts w:ascii="Arial" w:hAnsi="Arial" w:cs="Arial"/>
          <w:sz w:val="24"/>
          <w:szCs w:val="24"/>
        </w:rPr>
        <w:t xml:space="preserve">including gaining </w:t>
      </w:r>
      <w:r w:rsidR="00574C03">
        <w:rPr>
          <w:rFonts w:ascii="Arial" w:hAnsi="Arial" w:cs="Arial"/>
          <w:sz w:val="24"/>
          <w:szCs w:val="24"/>
        </w:rPr>
        <w:t xml:space="preserve">consensus agreement on areas of collective </w:t>
      </w:r>
      <w:r>
        <w:rPr>
          <w:rFonts w:ascii="Arial" w:hAnsi="Arial" w:cs="Arial"/>
          <w:sz w:val="24"/>
          <w:szCs w:val="24"/>
        </w:rPr>
        <w:t xml:space="preserve">areas of </w:t>
      </w:r>
      <w:r w:rsidR="00574C03">
        <w:rPr>
          <w:rFonts w:ascii="Arial" w:hAnsi="Arial" w:cs="Arial"/>
          <w:sz w:val="24"/>
          <w:szCs w:val="24"/>
        </w:rPr>
        <w:t xml:space="preserve">focus for all counties and planning to do as much together as possible. </w:t>
      </w:r>
      <w:r>
        <w:rPr>
          <w:rFonts w:ascii="Arial" w:hAnsi="Arial" w:cs="Arial"/>
          <w:sz w:val="24"/>
          <w:szCs w:val="24"/>
        </w:rPr>
        <w:t xml:space="preserve">Douglas is working on drawing in members to represent business, health, and parents. </w:t>
      </w:r>
      <w:r>
        <w:rPr>
          <w:rFonts w:ascii="Arial" w:hAnsi="Arial" w:cs="Arial"/>
          <w:sz w:val="24"/>
          <w:szCs w:val="24"/>
        </w:rPr>
        <w:t>A s</w:t>
      </w:r>
      <w:r>
        <w:rPr>
          <w:rFonts w:ascii="Arial" w:hAnsi="Arial" w:cs="Arial"/>
          <w:sz w:val="24"/>
          <w:szCs w:val="24"/>
        </w:rPr>
        <w:t xml:space="preserve">peaker from </w:t>
      </w:r>
      <w:r>
        <w:rPr>
          <w:rFonts w:ascii="Arial" w:hAnsi="Arial" w:cs="Arial"/>
          <w:sz w:val="24"/>
          <w:szCs w:val="24"/>
        </w:rPr>
        <w:t xml:space="preserve">the </w:t>
      </w:r>
      <w:r>
        <w:rPr>
          <w:rFonts w:ascii="Arial" w:hAnsi="Arial" w:cs="Arial"/>
          <w:sz w:val="24"/>
          <w:szCs w:val="24"/>
        </w:rPr>
        <w:t xml:space="preserve">business </w:t>
      </w:r>
      <w:r>
        <w:rPr>
          <w:rFonts w:ascii="Arial" w:hAnsi="Arial" w:cs="Arial"/>
          <w:sz w:val="24"/>
          <w:szCs w:val="24"/>
        </w:rPr>
        <w:t xml:space="preserve">community </w:t>
      </w:r>
      <w:r>
        <w:rPr>
          <w:rFonts w:ascii="Arial" w:hAnsi="Arial" w:cs="Arial"/>
          <w:sz w:val="24"/>
          <w:szCs w:val="24"/>
        </w:rPr>
        <w:t xml:space="preserve">emphasized </w:t>
      </w:r>
      <w:r>
        <w:rPr>
          <w:rFonts w:ascii="Arial" w:hAnsi="Arial" w:cs="Arial"/>
          <w:sz w:val="24"/>
          <w:szCs w:val="24"/>
        </w:rPr>
        <w:t xml:space="preserve">creating </w:t>
      </w:r>
      <w:r>
        <w:rPr>
          <w:rFonts w:ascii="Arial" w:hAnsi="Arial" w:cs="Arial"/>
          <w:sz w:val="24"/>
          <w:szCs w:val="24"/>
        </w:rPr>
        <w:t xml:space="preserve">awareness of the </w:t>
      </w:r>
      <w:r>
        <w:rPr>
          <w:rFonts w:ascii="Arial" w:hAnsi="Arial" w:cs="Arial"/>
          <w:sz w:val="24"/>
          <w:szCs w:val="24"/>
        </w:rPr>
        <w:t>work hubs do</w:t>
      </w:r>
      <w:r>
        <w:rPr>
          <w:rFonts w:ascii="Arial" w:hAnsi="Arial" w:cs="Arial"/>
          <w:sz w:val="24"/>
          <w:szCs w:val="24"/>
        </w:rPr>
        <w:t xml:space="preserve">. </w:t>
      </w:r>
      <w:r w:rsidR="00574C03">
        <w:rPr>
          <w:rFonts w:ascii="Arial" w:hAnsi="Arial" w:cs="Arial"/>
          <w:sz w:val="24"/>
          <w:szCs w:val="24"/>
        </w:rPr>
        <w:t>Klamath County is in the midst of Preschool Promise and haven’t focused on hub services yet. K</w:t>
      </w:r>
      <w:r>
        <w:rPr>
          <w:rFonts w:ascii="Arial" w:hAnsi="Arial" w:cs="Arial"/>
          <w:sz w:val="24"/>
          <w:szCs w:val="24"/>
        </w:rPr>
        <w:t>en</w:t>
      </w:r>
      <w:r w:rsidR="00574C03">
        <w:rPr>
          <w:rFonts w:ascii="Arial" w:hAnsi="Arial" w:cs="Arial"/>
          <w:sz w:val="24"/>
          <w:szCs w:val="24"/>
        </w:rPr>
        <w:t xml:space="preserve"> stopped into Klamath </w:t>
      </w:r>
      <w:r>
        <w:rPr>
          <w:rFonts w:ascii="Arial" w:hAnsi="Arial" w:cs="Arial"/>
          <w:sz w:val="24"/>
          <w:szCs w:val="24"/>
        </w:rPr>
        <w:t>County C</w:t>
      </w:r>
      <w:r w:rsidR="00574C03">
        <w:rPr>
          <w:rFonts w:ascii="Arial" w:hAnsi="Arial" w:cs="Arial"/>
          <w:sz w:val="24"/>
          <w:szCs w:val="24"/>
        </w:rPr>
        <w:t xml:space="preserve">ommissioners </w:t>
      </w:r>
      <w:r>
        <w:rPr>
          <w:rFonts w:ascii="Arial" w:hAnsi="Arial" w:cs="Arial"/>
          <w:sz w:val="24"/>
          <w:szCs w:val="24"/>
        </w:rPr>
        <w:t>and asked one of the new commissioners to reach out to connect with the Klamath local governance council.</w:t>
      </w:r>
      <w:r w:rsidR="00574C03">
        <w:rPr>
          <w:rFonts w:ascii="Arial" w:hAnsi="Arial" w:cs="Arial"/>
          <w:sz w:val="24"/>
          <w:szCs w:val="24"/>
        </w:rPr>
        <w:t xml:space="preserve"> </w:t>
      </w:r>
    </w:p>
    <w:p w:rsidR="00E2778F" w:rsidRDefault="00E2778F" w:rsidP="000101BF">
      <w:pPr>
        <w:pStyle w:val="ListParagraph"/>
        <w:numPr>
          <w:ilvl w:val="1"/>
          <w:numId w:val="1"/>
        </w:numPr>
        <w:rPr>
          <w:rFonts w:ascii="Arial" w:hAnsi="Arial" w:cs="Arial"/>
          <w:sz w:val="24"/>
          <w:szCs w:val="24"/>
        </w:rPr>
      </w:pPr>
      <w:r w:rsidRPr="00E2778F">
        <w:rPr>
          <w:rFonts w:ascii="Arial" w:hAnsi="Arial" w:cs="Arial"/>
          <w:b/>
          <w:sz w:val="24"/>
          <w:szCs w:val="24"/>
        </w:rPr>
        <w:t>SCOELH Update</w:t>
      </w:r>
    </w:p>
    <w:p w:rsidR="00353A63" w:rsidRDefault="00E2778F" w:rsidP="00E2778F">
      <w:pPr>
        <w:pStyle w:val="ListParagraph"/>
        <w:numPr>
          <w:ilvl w:val="2"/>
          <w:numId w:val="1"/>
        </w:numPr>
        <w:rPr>
          <w:rFonts w:ascii="Arial" w:hAnsi="Arial" w:cs="Arial"/>
          <w:sz w:val="24"/>
          <w:szCs w:val="24"/>
        </w:rPr>
      </w:pPr>
      <w:r w:rsidRPr="00E2778F">
        <w:rPr>
          <w:rFonts w:ascii="Arial" w:hAnsi="Arial" w:cs="Arial"/>
          <w:b/>
          <w:sz w:val="24"/>
          <w:szCs w:val="24"/>
        </w:rPr>
        <w:t>Work Plan</w:t>
      </w:r>
      <w:r>
        <w:rPr>
          <w:rFonts w:ascii="Arial" w:hAnsi="Arial" w:cs="Arial"/>
          <w:sz w:val="24"/>
          <w:szCs w:val="24"/>
        </w:rPr>
        <w:br/>
        <w:t>Gillian reported that the draft annual work plan for next year is due in August with a final one due in September. She has a draft of</w:t>
      </w:r>
      <w:r w:rsidR="00353A63">
        <w:rPr>
          <w:rFonts w:ascii="Arial" w:hAnsi="Arial" w:cs="Arial"/>
          <w:sz w:val="24"/>
          <w:szCs w:val="24"/>
        </w:rPr>
        <w:t xml:space="preserve"> the Measuring Success document of hub metrics that she will email out to the group. </w:t>
      </w:r>
      <w:r w:rsidR="00353A63">
        <w:rPr>
          <w:rFonts w:ascii="Arial" w:hAnsi="Arial" w:cs="Arial"/>
          <w:sz w:val="24"/>
          <w:szCs w:val="24"/>
        </w:rPr>
        <w:br/>
      </w:r>
      <w:r w:rsidR="00353A63">
        <w:rPr>
          <w:rFonts w:ascii="Arial" w:hAnsi="Arial" w:cs="Arial"/>
          <w:sz w:val="24"/>
          <w:szCs w:val="24"/>
        </w:rPr>
        <w:br/>
        <w:t xml:space="preserve">Gillian asked Linda about CCO work on metrics that overlap with hub metrics. Linda reported </w:t>
      </w:r>
      <w:r w:rsidR="00353A63">
        <w:rPr>
          <w:rFonts w:ascii="Arial" w:hAnsi="Arial" w:cs="Arial"/>
          <w:sz w:val="24"/>
          <w:szCs w:val="24"/>
        </w:rPr>
        <w:t xml:space="preserve">CCOs are working on the social determinants of health and EOCCO has a department </w:t>
      </w:r>
      <w:r w:rsidR="00353A63">
        <w:rPr>
          <w:rFonts w:ascii="Arial" w:hAnsi="Arial" w:cs="Arial"/>
          <w:sz w:val="24"/>
          <w:szCs w:val="24"/>
        </w:rPr>
        <w:t>to address this</w:t>
      </w:r>
      <w:r w:rsidR="00353A63">
        <w:rPr>
          <w:rFonts w:ascii="Arial" w:hAnsi="Arial" w:cs="Arial"/>
          <w:sz w:val="24"/>
          <w:szCs w:val="24"/>
        </w:rPr>
        <w:t xml:space="preserve">. Metrics along those lines may be coming in the future, but </w:t>
      </w:r>
      <w:r w:rsidR="00353A63">
        <w:rPr>
          <w:rFonts w:ascii="Arial" w:hAnsi="Arial" w:cs="Arial"/>
          <w:sz w:val="24"/>
          <w:szCs w:val="24"/>
        </w:rPr>
        <w:t>there aren’t any changes being proposed right now</w:t>
      </w:r>
      <w:r w:rsidR="00353A63">
        <w:rPr>
          <w:rFonts w:ascii="Arial" w:hAnsi="Arial" w:cs="Arial"/>
          <w:sz w:val="24"/>
          <w:szCs w:val="24"/>
        </w:rPr>
        <w:t xml:space="preserve">. </w:t>
      </w:r>
      <w:r w:rsidR="00353A63">
        <w:rPr>
          <w:rFonts w:ascii="Arial" w:hAnsi="Arial" w:cs="Arial"/>
          <w:sz w:val="24"/>
          <w:szCs w:val="24"/>
        </w:rPr>
        <w:t>In the meantime, they are w</w:t>
      </w:r>
      <w:r w:rsidR="00353A63">
        <w:rPr>
          <w:rFonts w:ascii="Arial" w:hAnsi="Arial" w:cs="Arial"/>
          <w:sz w:val="24"/>
          <w:szCs w:val="24"/>
        </w:rPr>
        <w:t xml:space="preserve">orking to collaborate on projects working together with early learning. </w:t>
      </w:r>
      <w:r w:rsidR="00353A63">
        <w:rPr>
          <w:rFonts w:ascii="Arial" w:hAnsi="Arial" w:cs="Arial"/>
          <w:sz w:val="24"/>
          <w:szCs w:val="24"/>
        </w:rPr>
        <w:t>Gillian asked if SCOELH could get a regular count on the two crossover metrics hubs and CCOs share: i</w:t>
      </w:r>
      <w:r w:rsidR="00353A63">
        <w:rPr>
          <w:rFonts w:ascii="Arial" w:hAnsi="Arial" w:cs="Arial"/>
          <w:sz w:val="24"/>
          <w:szCs w:val="24"/>
        </w:rPr>
        <w:t>mmunizations and ASQs</w:t>
      </w:r>
      <w:r w:rsidR="00353A63">
        <w:rPr>
          <w:rFonts w:ascii="Arial" w:hAnsi="Arial" w:cs="Arial"/>
          <w:sz w:val="24"/>
          <w:szCs w:val="24"/>
        </w:rPr>
        <w:t xml:space="preserve">. Linda noted that </w:t>
      </w:r>
      <w:r w:rsidR="00353A63">
        <w:rPr>
          <w:rFonts w:ascii="Arial" w:hAnsi="Arial" w:cs="Arial"/>
          <w:sz w:val="24"/>
          <w:szCs w:val="24"/>
        </w:rPr>
        <w:t>CCO</w:t>
      </w:r>
      <w:r w:rsidR="00353A63">
        <w:rPr>
          <w:rFonts w:ascii="Arial" w:hAnsi="Arial" w:cs="Arial"/>
          <w:sz w:val="24"/>
          <w:szCs w:val="24"/>
        </w:rPr>
        <w:t>s</w:t>
      </w:r>
      <w:r w:rsidR="00353A63">
        <w:rPr>
          <w:rFonts w:ascii="Arial" w:hAnsi="Arial" w:cs="Arial"/>
          <w:sz w:val="24"/>
          <w:szCs w:val="24"/>
        </w:rPr>
        <w:t xml:space="preserve"> looks at claims data, </w:t>
      </w:r>
      <w:r w:rsidR="00353A63">
        <w:rPr>
          <w:rFonts w:ascii="Arial" w:hAnsi="Arial" w:cs="Arial"/>
          <w:sz w:val="24"/>
          <w:szCs w:val="24"/>
        </w:rPr>
        <w:t>while hubs are focused on universal data</w:t>
      </w:r>
      <w:r w:rsidR="00353A63">
        <w:rPr>
          <w:rFonts w:ascii="Arial" w:hAnsi="Arial" w:cs="Arial"/>
          <w:sz w:val="24"/>
          <w:szCs w:val="24"/>
        </w:rPr>
        <w:t>,</w:t>
      </w:r>
      <w:r w:rsidR="00353A63">
        <w:rPr>
          <w:rFonts w:ascii="Arial" w:hAnsi="Arial" w:cs="Arial"/>
          <w:sz w:val="24"/>
          <w:szCs w:val="24"/>
        </w:rPr>
        <w:t xml:space="preserve"> so the CCO data would only be part of the puzzle.</w:t>
      </w:r>
      <w:r w:rsidR="00353A63">
        <w:rPr>
          <w:rFonts w:ascii="Arial" w:hAnsi="Arial" w:cs="Arial"/>
          <w:sz w:val="24"/>
          <w:szCs w:val="24"/>
        </w:rPr>
        <w:t xml:space="preserve"> </w:t>
      </w:r>
      <w:r w:rsidR="00353A63">
        <w:rPr>
          <w:rFonts w:ascii="Arial" w:hAnsi="Arial" w:cs="Arial"/>
          <w:sz w:val="24"/>
          <w:szCs w:val="24"/>
        </w:rPr>
        <w:t xml:space="preserve">EOCCO are waiting for past due progress reports and Linda will make sure the early learning hubs receive a copy once EOCCO receives them. </w:t>
      </w:r>
      <w:r w:rsidR="00353A63" w:rsidRPr="00353A63">
        <w:rPr>
          <w:rFonts w:ascii="Arial" w:hAnsi="Arial" w:cs="Arial"/>
          <w:sz w:val="24"/>
          <w:szCs w:val="24"/>
        </w:rPr>
        <w:t>Linda will send Gillian an email to connect after the meeting.</w:t>
      </w:r>
    </w:p>
    <w:p w:rsidR="00353A63" w:rsidRDefault="00353A63" w:rsidP="00E2778F">
      <w:pPr>
        <w:pStyle w:val="ListParagraph"/>
        <w:numPr>
          <w:ilvl w:val="2"/>
          <w:numId w:val="1"/>
        </w:numPr>
        <w:rPr>
          <w:rFonts w:ascii="Arial" w:hAnsi="Arial" w:cs="Arial"/>
          <w:sz w:val="24"/>
          <w:szCs w:val="24"/>
        </w:rPr>
      </w:pPr>
      <w:r>
        <w:rPr>
          <w:rFonts w:ascii="Arial" w:hAnsi="Arial" w:cs="Arial"/>
          <w:b/>
          <w:sz w:val="24"/>
          <w:szCs w:val="24"/>
        </w:rPr>
        <w:t>Funding</w:t>
      </w:r>
      <w:r>
        <w:rPr>
          <w:rFonts w:ascii="Arial" w:hAnsi="Arial" w:cs="Arial"/>
          <w:b/>
          <w:sz w:val="24"/>
          <w:szCs w:val="24"/>
        </w:rPr>
        <w:br/>
      </w:r>
      <w:r>
        <w:rPr>
          <w:rFonts w:ascii="Arial" w:hAnsi="Arial" w:cs="Arial"/>
          <w:sz w:val="24"/>
          <w:szCs w:val="24"/>
        </w:rPr>
        <w:t xml:space="preserve">Gillian reported that she has heard no new information about funding since the last information with substantial cuts. Bob said that late last week there was some talk that the overall education budget could increase somewhat but there is no specific </w:t>
      </w:r>
      <w:r>
        <w:rPr>
          <w:rFonts w:ascii="Arial" w:hAnsi="Arial" w:cs="Arial"/>
          <w:sz w:val="24"/>
          <w:szCs w:val="24"/>
        </w:rPr>
        <w:lastRenderedPageBreak/>
        <w:t xml:space="preserve">information as of yet. </w:t>
      </w:r>
      <w:r>
        <w:rPr>
          <w:rFonts w:ascii="Arial" w:hAnsi="Arial" w:cs="Arial"/>
          <w:sz w:val="24"/>
          <w:szCs w:val="24"/>
        </w:rPr>
        <w:t xml:space="preserve">Gillian asked if </w:t>
      </w:r>
      <w:r>
        <w:rPr>
          <w:rFonts w:ascii="Arial" w:hAnsi="Arial" w:cs="Arial"/>
          <w:sz w:val="24"/>
          <w:szCs w:val="24"/>
        </w:rPr>
        <w:t>Linda</w:t>
      </w:r>
      <w:r>
        <w:rPr>
          <w:rFonts w:ascii="Arial" w:hAnsi="Arial" w:cs="Arial"/>
          <w:sz w:val="24"/>
          <w:szCs w:val="24"/>
        </w:rPr>
        <w:t xml:space="preserve"> has heard anything </w:t>
      </w:r>
      <w:r>
        <w:rPr>
          <w:rFonts w:ascii="Arial" w:hAnsi="Arial" w:cs="Arial"/>
          <w:sz w:val="24"/>
          <w:szCs w:val="24"/>
        </w:rPr>
        <w:t>about funding for Coordinated Care Organizations.</w:t>
      </w:r>
      <w:r>
        <w:rPr>
          <w:rFonts w:ascii="Arial" w:hAnsi="Arial" w:cs="Arial"/>
          <w:sz w:val="24"/>
          <w:szCs w:val="24"/>
        </w:rPr>
        <w:t xml:space="preserve"> Linda hasn’t heard </w:t>
      </w:r>
      <w:r>
        <w:rPr>
          <w:rFonts w:ascii="Arial" w:hAnsi="Arial" w:cs="Arial"/>
          <w:sz w:val="24"/>
          <w:szCs w:val="24"/>
        </w:rPr>
        <w:t xml:space="preserve">of </w:t>
      </w:r>
      <w:r>
        <w:rPr>
          <w:rFonts w:ascii="Arial" w:hAnsi="Arial" w:cs="Arial"/>
          <w:sz w:val="24"/>
          <w:szCs w:val="24"/>
        </w:rPr>
        <w:t xml:space="preserve">any </w:t>
      </w:r>
      <w:r>
        <w:rPr>
          <w:rFonts w:ascii="Arial" w:hAnsi="Arial" w:cs="Arial"/>
          <w:sz w:val="24"/>
          <w:szCs w:val="24"/>
        </w:rPr>
        <w:t>upcoming changes because there is a</w:t>
      </w:r>
      <w:r>
        <w:rPr>
          <w:rFonts w:ascii="Arial" w:hAnsi="Arial" w:cs="Arial"/>
          <w:sz w:val="24"/>
          <w:szCs w:val="24"/>
        </w:rPr>
        <w:t xml:space="preserve"> Medicare waiver thro</w:t>
      </w:r>
      <w:r>
        <w:rPr>
          <w:rFonts w:ascii="Arial" w:hAnsi="Arial" w:cs="Arial"/>
          <w:sz w:val="24"/>
          <w:szCs w:val="24"/>
        </w:rPr>
        <w:t>ugh 2020. CCOs</w:t>
      </w:r>
      <w:r>
        <w:rPr>
          <w:rFonts w:ascii="Arial" w:hAnsi="Arial" w:cs="Arial"/>
          <w:sz w:val="24"/>
          <w:szCs w:val="24"/>
        </w:rPr>
        <w:t xml:space="preserve"> should be on track to continue with current metrics and plan.</w:t>
      </w:r>
    </w:p>
    <w:p w:rsidR="005B2210" w:rsidRDefault="00353A63" w:rsidP="00E2778F">
      <w:pPr>
        <w:pStyle w:val="ListParagraph"/>
        <w:numPr>
          <w:ilvl w:val="2"/>
          <w:numId w:val="1"/>
        </w:numPr>
        <w:rPr>
          <w:rFonts w:ascii="Arial" w:hAnsi="Arial" w:cs="Arial"/>
          <w:sz w:val="24"/>
          <w:szCs w:val="24"/>
        </w:rPr>
      </w:pPr>
      <w:r>
        <w:rPr>
          <w:rFonts w:ascii="Arial" w:hAnsi="Arial" w:cs="Arial"/>
          <w:b/>
          <w:sz w:val="24"/>
          <w:szCs w:val="24"/>
        </w:rPr>
        <w:t>Future Events</w:t>
      </w:r>
    </w:p>
    <w:p w:rsidR="005B2210" w:rsidRDefault="005B2210" w:rsidP="005B2210">
      <w:pPr>
        <w:pStyle w:val="ListParagraph"/>
        <w:numPr>
          <w:ilvl w:val="3"/>
          <w:numId w:val="1"/>
        </w:numPr>
        <w:rPr>
          <w:rFonts w:ascii="Arial" w:hAnsi="Arial" w:cs="Arial"/>
          <w:sz w:val="24"/>
          <w:szCs w:val="24"/>
        </w:rPr>
      </w:pPr>
      <w:r w:rsidRPr="005B2210">
        <w:rPr>
          <w:rFonts w:ascii="Arial" w:hAnsi="Arial" w:cs="Arial"/>
          <w:b/>
          <w:sz w:val="24"/>
          <w:szCs w:val="24"/>
        </w:rPr>
        <w:t>Early Learning Hub Collaborative</w:t>
      </w:r>
      <w:r>
        <w:rPr>
          <w:rFonts w:ascii="Arial" w:hAnsi="Arial" w:cs="Arial"/>
          <w:sz w:val="24"/>
          <w:szCs w:val="24"/>
        </w:rPr>
        <w:t xml:space="preserve"> - </w:t>
      </w:r>
      <w:r w:rsidR="000E7278">
        <w:rPr>
          <w:rFonts w:ascii="Arial" w:hAnsi="Arial" w:cs="Arial"/>
          <w:sz w:val="24"/>
          <w:szCs w:val="24"/>
        </w:rPr>
        <w:t xml:space="preserve">August 8 &amp; 9 </w:t>
      </w:r>
      <w:r>
        <w:rPr>
          <w:rFonts w:ascii="Arial" w:hAnsi="Arial" w:cs="Arial"/>
          <w:sz w:val="24"/>
          <w:szCs w:val="24"/>
        </w:rPr>
        <w:t xml:space="preserve">in Ontario. This is the </w:t>
      </w:r>
      <w:r w:rsidR="000E7278">
        <w:rPr>
          <w:rFonts w:ascii="Arial" w:hAnsi="Arial" w:cs="Arial"/>
          <w:sz w:val="24"/>
          <w:szCs w:val="24"/>
        </w:rPr>
        <w:t>EL Division</w:t>
      </w:r>
      <w:r>
        <w:rPr>
          <w:rFonts w:ascii="Arial" w:hAnsi="Arial" w:cs="Arial"/>
          <w:sz w:val="24"/>
          <w:szCs w:val="24"/>
        </w:rPr>
        <w:t>’</w:t>
      </w:r>
      <w:r w:rsidR="000E7278">
        <w:rPr>
          <w:rFonts w:ascii="Arial" w:hAnsi="Arial" w:cs="Arial"/>
          <w:sz w:val="24"/>
          <w:szCs w:val="24"/>
        </w:rPr>
        <w:t xml:space="preserve">s semi-annual </w:t>
      </w:r>
      <w:r>
        <w:rPr>
          <w:rFonts w:ascii="Arial" w:hAnsi="Arial" w:cs="Arial"/>
          <w:sz w:val="24"/>
          <w:szCs w:val="24"/>
        </w:rPr>
        <w:t>convening of all hubs and council for informational sessions, trainings, and discussion</w:t>
      </w:r>
      <w:r w:rsidR="000E7278">
        <w:rPr>
          <w:rFonts w:ascii="Arial" w:hAnsi="Arial" w:cs="Arial"/>
          <w:sz w:val="24"/>
          <w:szCs w:val="24"/>
        </w:rPr>
        <w:t xml:space="preserve">. </w:t>
      </w:r>
    </w:p>
    <w:p w:rsidR="00143773" w:rsidRPr="005B2210" w:rsidRDefault="005B2210" w:rsidP="005B2210">
      <w:pPr>
        <w:pStyle w:val="ListParagraph"/>
        <w:numPr>
          <w:ilvl w:val="3"/>
          <w:numId w:val="1"/>
        </w:numPr>
        <w:rPr>
          <w:rFonts w:ascii="Arial" w:hAnsi="Arial" w:cs="Arial"/>
          <w:sz w:val="24"/>
          <w:szCs w:val="24"/>
        </w:rPr>
      </w:pPr>
      <w:r>
        <w:rPr>
          <w:rFonts w:ascii="Arial" w:hAnsi="Arial" w:cs="Arial"/>
          <w:b/>
          <w:sz w:val="24"/>
          <w:szCs w:val="24"/>
        </w:rPr>
        <w:t>EL/EOCCO Collaboration Meeting</w:t>
      </w:r>
      <w:r>
        <w:rPr>
          <w:rFonts w:ascii="Arial" w:hAnsi="Arial" w:cs="Arial"/>
          <w:sz w:val="24"/>
          <w:szCs w:val="24"/>
        </w:rPr>
        <w:t xml:space="preserve"> – September 26 in Baker City. Linda is working with Liz Stuart of Oregon Health Authority to convene this meeting</w:t>
      </w:r>
      <w:r w:rsidR="000E7278">
        <w:rPr>
          <w:rFonts w:ascii="Arial" w:hAnsi="Arial" w:cs="Arial"/>
          <w:sz w:val="24"/>
          <w:szCs w:val="24"/>
        </w:rPr>
        <w:t>.</w:t>
      </w:r>
    </w:p>
    <w:p w:rsidR="005B2210" w:rsidRDefault="00143773" w:rsidP="00F003D6">
      <w:pPr>
        <w:pStyle w:val="ListParagraph"/>
        <w:numPr>
          <w:ilvl w:val="0"/>
          <w:numId w:val="1"/>
        </w:numPr>
        <w:rPr>
          <w:rFonts w:ascii="Arial" w:hAnsi="Arial" w:cs="Arial"/>
          <w:sz w:val="24"/>
          <w:szCs w:val="24"/>
        </w:rPr>
      </w:pPr>
      <w:r w:rsidRPr="005B2210">
        <w:rPr>
          <w:rFonts w:ascii="Arial" w:hAnsi="Arial" w:cs="Arial"/>
          <w:b/>
          <w:sz w:val="24"/>
          <w:szCs w:val="24"/>
        </w:rPr>
        <w:t>School Readiness</w:t>
      </w:r>
    </w:p>
    <w:p w:rsidR="005B2210" w:rsidRDefault="005B2210" w:rsidP="005B2210">
      <w:pPr>
        <w:pStyle w:val="ListParagraph"/>
        <w:numPr>
          <w:ilvl w:val="1"/>
          <w:numId w:val="1"/>
        </w:numPr>
        <w:rPr>
          <w:rFonts w:ascii="Arial" w:hAnsi="Arial" w:cs="Arial"/>
          <w:sz w:val="24"/>
          <w:szCs w:val="24"/>
        </w:rPr>
      </w:pPr>
      <w:r w:rsidRPr="005B2210">
        <w:rPr>
          <w:rFonts w:ascii="Arial" w:hAnsi="Arial" w:cs="Arial"/>
          <w:b/>
          <w:sz w:val="24"/>
          <w:szCs w:val="24"/>
        </w:rPr>
        <w:t>North Lake School</w:t>
      </w:r>
      <w:r w:rsidR="000E7278">
        <w:rPr>
          <w:rFonts w:ascii="Arial" w:hAnsi="Arial" w:cs="Arial"/>
          <w:sz w:val="24"/>
          <w:szCs w:val="24"/>
        </w:rPr>
        <w:br/>
      </w:r>
      <w:r w:rsidR="00D96B32">
        <w:rPr>
          <w:rFonts w:ascii="Arial" w:hAnsi="Arial" w:cs="Arial"/>
          <w:sz w:val="24"/>
          <w:szCs w:val="24"/>
        </w:rPr>
        <w:t xml:space="preserve">Gail </w:t>
      </w:r>
      <w:r>
        <w:rPr>
          <w:rFonts w:ascii="Arial" w:hAnsi="Arial" w:cs="Arial"/>
          <w:sz w:val="24"/>
          <w:szCs w:val="24"/>
        </w:rPr>
        <w:t xml:space="preserve">reported </w:t>
      </w:r>
      <w:r w:rsidR="00D96B32">
        <w:rPr>
          <w:rFonts w:ascii="Arial" w:hAnsi="Arial" w:cs="Arial"/>
          <w:sz w:val="24"/>
          <w:szCs w:val="24"/>
        </w:rPr>
        <w:t xml:space="preserve">Kindergarten Round Up </w:t>
      </w:r>
      <w:r>
        <w:rPr>
          <w:rFonts w:ascii="Arial" w:hAnsi="Arial" w:cs="Arial"/>
          <w:sz w:val="24"/>
          <w:szCs w:val="24"/>
        </w:rPr>
        <w:t xml:space="preserve">is scheduled for the </w:t>
      </w:r>
      <w:r w:rsidR="00D96B32">
        <w:rPr>
          <w:rFonts w:ascii="Arial" w:hAnsi="Arial" w:cs="Arial"/>
          <w:sz w:val="24"/>
          <w:szCs w:val="24"/>
        </w:rPr>
        <w:t>1</w:t>
      </w:r>
      <w:r w:rsidR="00D96B32" w:rsidRPr="00D96B32">
        <w:rPr>
          <w:rFonts w:ascii="Arial" w:hAnsi="Arial" w:cs="Arial"/>
          <w:sz w:val="24"/>
          <w:szCs w:val="24"/>
          <w:vertAlign w:val="superscript"/>
        </w:rPr>
        <w:t>st</w:t>
      </w:r>
      <w:r w:rsidR="00D96B32">
        <w:rPr>
          <w:rFonts w:ascii="Arial" w:hAnsi="Arial" w:cs="Arial"/>
          <w:sz w:val="24"/>
          <w:szCs w:val="24"/>
        </w:rPr>
        <w:t xml:space="preserve"> of June</w:t>
      </w:r>
      <w:r>
        <w:rPr>
          <w:rFonts w:ascii="Arial" w:hAnsi="Arial" w:cs="Arial"/>
          <w:sz w:val="24"/>
          <w:szCs w:val="24"/>
        </w:rPr>
        <w:t xml:space="preserve"> and Jump Start (Kindergarten Camp) </w:t>
      </w:r>
      <w:r w:rsidR="00D96B32">
        <w:rPr>
          <w:rFonts w:ascii="Arial" w:hAnsi="Arial" w:cs="Arial"/>
          <w:sz w:val="24"/>
          <w:szCs w:val="24"/>
        </w:rPr>
        <w:t xml:space="preserve">will be in August 4 days </w:t>
      </w:r>
      <w:r>
        <w:rPr>
          <w:rFonts w:ascii="Arial" w:hAnsi="Arial" w:cs="Arial"/>
          <w:sz w:val="24"/>
          <w:szCs w:val="24"/>
        </w:rPr>
        <w:t xml:space="preserve">before school resumes for </w:t>
      </w:r>
      <w:r w:rsidR="00D96B32">
        <w:rPr>
          <w:rFonts w:ascii="Arial" w:hAnsi="Arial" w:cs="Arial"/>
          <w:sz w:val="24"/>
          <w:szCs w:val="24"/>
        </w:rPr>
        <w:t>3 h</w:t>
      </w:r>
      <w:r>
        <w:rPr>
          <w:rFonts w:ascii="Arial" w:hAnsi="Arial" w:cs="Arial"/>
          <w:sz w:val="24"/>
          <w:szCs w:val="24"/>
        </w:rPr>
        <w:t>ou</w:t>
      </w:r>
      <w:r w:rsidR="00D96B32">
        <w:rPr>
          <w:rFonts w:ascii="Arial" w:hAnsi="Arial" w:cs="Arial"/>
          <w:sz w:val="24"/>
          <w:szCs w:val="24"/>
        </w:rPr>
        <w:t xml:space="preserve">rs per day. </w:t>
      </w:r>
      <w:r>
        <w:rPr>
          <w:rFonts w:ascii="Arial" w:hAnsi="Arial" w:cs="Arial"/>
          <w:sz w:val="24"/>
          <w:szCs w:val="24"/>
        </w:rPr>
        <w:t>They have applied to use OCF carryover funds to continue their 0-3 program now that the 4-year-old preschool has come officially under the district. They h</w:t>
      </w:r>
      <w:r w:rsidR="00D96B32">
        <w:rPr>
          <w:rFonts w:ascii="Arial" w:hAnsi="Arial" w:cs="Arial"/>
          <w:sz w:val="24"/>
          <w:szCs w:val="24"/>
        </w:rPr>
        <w:t xml:space="preserve">ave </w:t>
      </w:r>
      <w:r>
        <w:rPr>
          <w:rFonts w:ascii="Arial" w:hAnsi="Arial" w:cs="Arial"/>
          <w:sz w:val="24"/>
          <w:szCs w:val="24"/>
        </w:rPr>
        <w:t xml:space="preserve">also </w:t>
      </w:r>
      <w:r w:rsidR="00D96B32">
        <w:rPr>
          <w:rFonts w:ascii="Arial" w:hAnsi="Arial" w:cs="Arial"/>
          <w:sz w:val="24"/>
          <w:szCs w:val="24"/>
        </w:rPr>
        <w:t>deepened partnership with La Pin</w:t>
      </w:r>
      <w:r>
        <w:rPr>
          <w:rFonts w:ascii="Arial" w:hAnsi="Arial" w:cs="Arial"/>
          <w:sz w:val="24"/>
          <w:szCs w:val="24"/>
        </w:rPr>
        <w:t>e Communi</w:t>
      </w:r>
      <w:r w:rsidR="00D96B32">
        <w:rPr>
          <w:rFonts w:ascii="Arial" w:hAnsi="Arial" w:cs="Arial"/>
          <w:sz w:val="24"/>
          <w:szCs w:val="24"/>
        </w:rPr>
        <w:t>ty Health Center in C</w:t>
      </w:r>
      <w:r>
        <w:rPr>
          <w:rFonts w:ascii="Arial" w:hAnsi="Arial" w:cs="Arial"/>
          <w:sz w:val="24"/>
          <w:szCs w:val="24"/>
        </w:rPr>
        <w:t xml:space="preserve">hristmas </w:t>
      </w:r>
      <w:r w:rsidR="00D96B32">
        <w:rPr>
          <w:rFonts w:ascii="Arial" w:hAnsi="Arial" w:cs="Arial"/>
          <w:sz w:val="24"/>
          <w:szCs w:val="24"/>
        </w:rPr>
        <w:t>V</w:t>
      </w:r>
      <w:r>
        <w:rPr>
          <w:rFonts w:ascii="Arial" w:hAnsi="Arial" w:cs="Arial"/>
          <w:sz w:val="24"/>
          <w:szCs w:val="24"/>
        </w:rPr>
        <w:t xml:space="preserve">alley. </w:t>
      </w:r>
      <w:r w:rsidR="00D96B32">
        <w:rPr>
          <w:rFonts w:ascii="Arial" w:hAnsi="Arial" w:cs="Arial"/>
          <w:sz w:val="24"/>
          <w:szCs w:val="24"/>
        </w:rPr>
        <w:t xml:space="preserve">Katharine Pike </w:t>
      </w:r>
      <w:r>
        <w:rPr>
          <w:rFonts w:ascii="Arial" w:hAnsi="Arial" w:cs="Arial"/>
          <w:sz w:val="24"/>
          <w:szCs w:val="24"/>
        </w:rPr>
        <w:t>recently w</w:t>
      </w:r>
      <w:r w:rsidR="00D96B32">
        <w:rPr>
          <w:rFonts w:ascii="Arial" w:hAnsi="Arial" w:cs="Arial"/>
          <w:sz w:val="24"/>
          <w:szCs w:val="24"/>
        </w:rPr>
        <w:t xml:space="preserve">ent to all K-6 classes with oral health kits. Dental screenings </w:t>
      </w:r>
      <w:r>
        <w:rPr>
          <w:rFonts w:ascii="Arial" w:hAnsi="Arial" w:cs="Arial"/>
          <w:sz w:val="24"/>
          <w:szCs w:val="24"/>
        </w:rPr>
        <w:t xml:space="preserve">were </w:t>
      </w:r>
      <w:r w:rsidR="00D96B32">
        <w:rPr>
          <w:rFonts w:ascii="Arial" w:hAnsi="Arial" w:cs="Arial"/>
          <w:sz w:val="24"/>
          <w:szCs w:val="24"/>
        </w:rPr>
        <w:t xml:space="preserve">done this spring and planned for next September. </w:t>
      </w:r>
      <w:r>
        <w:rPr>
          <w:rFonts w:ascii="Arial" w:hAnsi="Arial" w:cs="Arial"/>
          <w:sz w:val="24"/>
          <w:szCs w:val="24"/>
        </w:rPr>
        <w:t>The clinic</w:t>
      </w:r>
      <w:r w:rsidR="00D96B32">
        <w:rPr>
          <w:rFonts w:ascii="Arial" w:hAnsi="Arial" w:cs="Arial"/>
          <w:sz w:val="24"/>
          <w:szCs w:val="24"/>
        </w:rPr>
        <w:t xml:space="preserve"> will be providing some well child checks and sports physicals </w:t>
      </w:r>
      <w:r>
        <w:rPr>
          <w:rFonts w:ascii="Arial" w:hAnsi="Arial" w:cs="Arial"/>
          <w:sz w:val="24"/>
          <w:szCs w:val="24"/>
        </w:rPr>
        <w:t>in the near future as well.</w:t>
      </w:r>
    </w:p>
    <w:p w:rsidR="00143773" w:rsidRPr="005B2210" w:rsidRDefault="005B2210" w:rsidP="00143773">
      <w:pPr>
        <w:pStyle w:val="ListParagraph"/>
        <w:numPr>
          <w:ilvl w:val="1"/>
          <w:numId w:val="1"/>
        </w:numPr>
        <w:rPr>
          <w:rFonts w:ascii="Arial" w:hAnsi="Arial" w:cs="Arial"/>
          <w:sz w:val="24"/>
          <w:szCs w:val="24"/>
        </w:rPr>
      </w:pPr>
      <w:r w:rsidRPr="005B2210">
        <w:rPr>
          <w:rFonts w:ascii="Arial" w:hAnsi="Arial" w:cs="Arial"/>
          <w:b/>
          <w:sz w:val="24"/>
          <w:szCs w:val="24"/>
        </w:rPr>
        <w:t>Lake County ESD</w:t>
      </w:r>
      <w:r w:rsidRPr="005B2210">
        <w:rPr>
          <w:rFonts w:ascii="Arial" w:hAnsi="Arial" w:cs="Arial"/>
          <w:b/>
          <w:sz w:val="24"/>
          <w:szCs w:val="24"/>
        </w:rPr>
        <w:br/>
      </w:r>
      <w:r w:rsidRPr="005B2210">
        <w:rPr>
          <w:rFonts w:ascii="Arial" w:hAnsi="Arial" w:cs="Arial"/>
          <w:sz w:val="24"/>
          <w:szCs w:val="24"/>
        </w:rPr>
        <w:t>Bob reported that Kindergarten round ups were r</w:t>
      </w:r>
      <w:r w:rsidR="00D96B32" w:rsidRPr="005B2210">
        <w:rPr>
          <w:rFonts w:ascii="Arial" w:hAnsi="Arial" w:cs="Arial"/>
          <w:sz w:val="24"/>
          <w:szCs w:val="24"/>
        </w:rPr>
        <w:t xml:space="preserve">ecently concluded </w:t>
      </w:r>
      <w:r w:rsidRPr="005B2210">
        <w:rPr>
          <w:rFonts w:ascii="Arial" w:hAnsi="Arial" w:cs="Arial"/>
          <w:sz w:val="24"/>
          <w:szCs w:val="24"/>
        </w:rPr>
        <w:t>and went well</w:t>
      </w:r>
      <w:r w:rsidR="00D96B32" w:rsidRPr="005B2210">
        <w:rPr>
          <w:rFonts w:ascii="Arial" w:hAnsi="Arial" w:cs="Arial"/>
          <w:sz w:val="24"/>
          <w:szCs w:val="24"/>
        </w:rPr>
        <w:t xml:space="preserve">. </w:t>
      </w:r>
      <w:r w:rsidRPr="005B2210">
        <w:rPr>
          <w:rFonts w:ascii="Arial" w:hAnsi="Arial" w:cs="Arial"/>
          <w:sz w:val="24"/>
          <w:szCs w:val="24"/>
        </w:rPr>
        <w:t xml:space="preserve">They used some EL funds </w:t>
      </w:r>
      <w:r w:rsidR="00D96B32" w:rsidRPr="005B2210">
        <w:rPr>
          <w:rFonts w:ascii="Arial" w:hAnsi="Arial" w:cs="Arial"/>
          <w:sz w:val="24"/>
          <w:szCs w:val="24"/>
        </w:rPr>
        <w:t xml:space="preserve">and </w:t>
      </w:r>
      <w:r w:rsidRPr="005B2210">
        <w:rPr>
          <w:rFonts w:ascii="Arial" w:hAnsi="Arial" w:cs="Arial"/>
          <w:sz w:val="24"/>
          <w:szCs w:val="24"/>
        </w:rPr>
        <w:t xml:space="preserve">some </w:t>
      </w:r>
      <w:r w:rsidR="00D96B32" w:rsidRPr="005B2210">
        <w:rPr>
          <w:rFonts w:ascii="Arial" w:hAnsi="Arial" w:cs="Arial"/>
          <w:sz w:val="24"/>
          <w:szCs w:val="24"/>
        </w:rPr>
        <w:t>R</w:t>
      </w:r>
      <w:r w:rsidRPr="005B2210">
        <w:rPr>
          <w:rFonts w:ascii="Arial" w:hAnsi="Arial" w:cs="Arial"/>
          <w:sz w:val="24"/>
          <w:szCs w:val="24"/>
        </w:rPr>
        <w:t xml:space="preserve">egional </w:t>
      </w:r>
      <w:r w:rsidR="00D96B32" w:rsidRPr="005B2210">
        <w:rPr>
          <w:rFonts w:ascii="Arial" w:hAnsi="Arial" w:cs="Arial"/>
          <w:sz w:val="24"/>
          <w:szCs w:val="24"/>
        </w:rPr>
        <w:t>A</w:t>
      </w:r>
      <w:r w:rsidRPr="005B2210">
        <w:rPr>
          <w:rFonts w:ascii="Arial" w:hAnsi="Arial" w:cs="Arial"/>
          <w:sz w:val="24"/>
          <w:szCs w:val="24"/>
        </w:rPr>
        <w:t xml:space="preserve">chievement </w:t>
      </w:r>
      <w:r w:rsidR="00D96B32" w:rsidRPr="005B2210">
        <w:rPr>
          <w:rFonts w:ascii="Arial" w:hAnsi="Arial" w:cs="Arial"/>
          <w:sz w:val="24"/>
          <w:szCs w:val="24"/>
        </w:rPr>
        <w:t>C</w:t>
      </w:r>
      <w:r w:rsidRPr="005B2210">
        <w:rPr>
          <w:rFonts w:ascii="Arial" w:hAnsi="Arial" w:cs="Arial"/>
          <w:sz w:val="24"/>
          <w:szCs w:val="24"/>
        </w:rPr>
        <w:t>ollaborative</w:t>
      </w:r>
      <w:r w:rsidR="00D96B32" w:rsidRPr="005B2210">
        <w:rPr>
          <w:rFonts w:ascii="Arial" w:hAnsi="Arial" w:cs="Arial"/>
          <w:sz w:val="24"/>
          <w:szCs w:val="24"/>
        </w:rPr>
        <w:t xml:space="preserve"> funds to send</w:t>
      </w:r>
      <w:r w:rsidRPr="005B2210">
        <w:rPr>
          <w:rFonts w:ascii="Arial" w:hAnsi="Arial" w:cs="Arial"/>
          <w:sz w:val="24"/>
          <w:szCs w:val="24"/>
        </w:rPr>
        <w:t xml:space="preserve"> staff </w:t>
      </w:r>
      <w:proofErr w:type="gramStart"/>
      <w:r w:rsidRPr="005B2210">
        <w:rPr>
          <w:rFonts w:ascii="Arial" w:hAnsi="Arial" w:cs="Arial"/>
          <w:sz w:val="24"/>
          <w:szCs w:val="24"/>
        </w:rPr>
        <w:t xml:space="preserve">to </w:t>
      </w:r>
      <w:r w:rsidR="00D96B32" w:rsidRPr="005B2210">
        <w:rPr>
          <w:rFonts w:ascii="Arial" w:hAnsi="Arial" w:cs="Arial"/>
          <w:sz w:val="24"/>
          <w:szCs w:val="24"/>
        </w:rPr>
        <w:t xml:space="preserve"> Response</w:t>
      </w:r>
      <w:proofErr w:type="gramEnd"/>
      <w:r w:rsidR="00D96B32" w:rsidRPr="005B2210">
        <w:rPr>
          <w:rFonts w:ascii="Arial" w:hAnsi="Arial" w:cs="Arial"/>
          <w:sz w:val="24"/>
          <w:szCs w:val="24"/>
        </w:rPr>
        <w:t xml:space="preserve"> to Intervention trainings and C</w:t>
      </w:r>
      <w:r w:rsidRPr="005B2210">
        <w:rPr>
          <w:rFonts w:ascii="Arial" w:hAnsi="Arial" w:cs="Arial"/>
          <w:sz w:val="24"/>
          <w:szCs w:val="24"/>
        </w:rPr>
        <w:t xml:space="preserve">onfederation of </w:t>
      </w:r>
      <w:r w:rsidR="00D96B32" w:rsidRPr="005B2210">
        <w:rPr>
          <w:rFonts w:ascii="Arial" w:hAnsi="Arial" w:cs="Arial"/>
          <w:sz w:val="24"/>
          <w:szCs w:val="24"/>
        </w:rPr>
        <w:t>O</w:t>
      </w:r>
      <w:r w:rsidRPr="005B2210">
        <w:rPr>
          <w:rFonts w:ascii="Arial" w:hAnsi="Arial" w:cs="Arial"/>
          <w:sz w:val="24"/>
          <w:szCs w:val="24"/>
        </w:rPr>
        <w:t xml:space="preserve">regon </w:t>
      </w:r>
      <w:r w:rsidR="00D96B32" w:rsidRPr="005B2210">
        <w:rPr>
          <w:rFonts w:ascii="Arial" w:hAnsi="Arial" w:cs="Arial"/>
          <w:sz w:val="24"/>
          <w:szCs w:val="24"/>
        </w:rPr>
        <w:t>S</w:t>
      </w:r>
      <w:r w:rsidRPr="005B2210">
        <w:rPr>
          <w:rFonts w:ascii="Arial" w:hAnsi="Arial" w:cs="Arial"/>
          <w:sz w:val="24"/>
          <w:szCs w:val="24"/>
        </w:rPr>
        <w:t xml:space="preserve">chool </w:t>
      </w:r>
      <w:r w:rsidR="00D96B32" w:rsidRPr="005B2210">
        <w:rPr>
          <w:rFonts w:ascii="Arial" w:hAnsi="Arial" w:cs="Arial"/>
          <w:sz w:val="24"/>
          <w:szCs w:val="24"/>
        </w:rPr>
        <w:t>A</w:t>
      </w:r>
      <w:r w:rsidRPr="005B2210">
        <w:rPr>
          <w:rFonts w:ascii="Arial" w:hAnsi="Arial" w:cs="Arial"/>
          <w:sz w:val="24"/>
          <w:szCs w:val="24"/>
        </w:rPr>
        <w:t>dministrators</w:t>
      </w:r>
      <w:r w:rsidR="00D96B32" w:rsidRPr="005B2210">
        <w:rPr>
          <w:rFonts w:ascii="Arial" w:hAnsi="Arial" w:cs="Arial"/>
          <w:sz w:val="24"/>
          <w:szCs w:val="24"/>
        </w:rPr>
        <w:t xml:space="preserve"> early l</w:t>
      </w:r>
      <w:r w:rsidRPr="005B2210">
        <w:rPr>
          <w:rFonts w:ascii="Arial" w:hAnsi="Arial" w:cs="Arial"/>
          <w:sz w:val="24"/>
          <w:szCs w:val="24"/>
        </w:rPr>
        <w:t>earning conference</w:t>
      </w:r>
      <w:r w:rsidR="00D96B32" w:rsidRPr="005B2210">
        <w:rPr>
          <w:rFonts w:ascii="Arial" w:hAnsi="Arial" w:cs="Arial"/>
          <w:sz w:val="24"/>
          <w:szCs w:val="24"/>
        </w:rPr>
        <w:t xml:space="preserve">. </w:t>
      </w:r>
      <w:r w:rsidRPr="005B2210">
        <w:rPr>
          <w:rFonts w:ascii="Arial" w:hAnsi="Arial" w:cs="Arial"/>
          <w:sz w:val="24"/>
          <w:szCs w:val="24"/>
        </w:rPr>
        <w:t>Kindergarten Readiness and Engagement programs are winding down for the year. Judy has</w:t>
      </w:r>
      <w:r w:rsidR="00D96B32" w:rsidRPr="005B2210">
        <w:rPr>
          <w:rFonts w:ascii="Arial" w:hAnsi="Arial" w:cs="Arial"/>
          <w:sz w:val="24"/>
          <w:szCs w:val="24"/>
        </w:rPr>
        <w:t xml:space="preserve"> completed 2 of </w:t>
      </w:r>
      <w:r w:rsidRPr="005B2210">
        <w:rPr>
          <w:rFonts w:ascii="Arial" w:hAnsi="Arial" w:cs="Arial"/>
          <w:sz w:val="24"/>
          <w:szCs w:val="24"/>
        </w:rPr>
        <w:t xml:space="preserve">the </w:t>
      </w:r>
      <w:r w:rsidR="00D96B32" w:rsidRPr="005B2210">
        <w:rPr>
          <w:rFonts w:ascii="Arial" w:hAnsi="Arial" w:cs="Arial"/>
          <w:sz w:val="24"/>
          <w:szCs w:val="24"/>
        </w:rPr>
        <w:t xml:space="preserve">3 rounds of Ready for Kindergarten curriculum. </w:t>
      </w:r>
      <w:r w:rsidRPr="005B2210">
        <w:rPr>
          <w:rFonts w:ascii="Arial" w:hAnsi="Arial" w:cs="Arial"/>
          <w:sz w:val="24"/>
          <w:szCs w:val="24"/>
        </w:rPr>
        <w:t xml:space="preserve">This year </w:t>
      </w:r>
      <w:r w:rsidR="00D96B32" w:rsidRPr="005B2210">
        <w:rPr>
          <w:rFonts w:ascii="Arial" w:hAnsi="Arial" w:cs="Arial"/>
          <w:sz w:val="24"/>
          <w:szCs w:val="24"/>
        </w:rPr>
        <w:t>K</w:t>
      </w:r>
      <w:r w:rsidRPr="005B2210">
        <w:rPr>
          <w:rFonts w:ascii="Arial" w:hAnsi="Arial" w:cs="Arial"/>
          <w:sz w:val="24"/>
          <w:szCs w:val="24"/>
        </w:rPr>
        <w:t>indergarten</w:t>
      </w:r>
      <w:r w:rsidR="00D96B32" w:rsidRPr="005B2210">
        <w:rPr>
          <w:rFonts w:ascii="Arial" w:hAnsi="Arial" w:cs="Arial"/>
          <w:sz w:val="24"/>
          <w:szCs w:val="24"/>
        </w:rPr>
        <w:t xml:space="preserve"> Camp/Jump Start </w:t>
      </w:r>
      <w:r w:rsidRPr="005B2210">
        <w:rPr>
          <w:rFonts w:ascii="Arial" w:hAnsi="Arial" w:cs="Arial"/>
          <w:sz w:val="24"/>
          <w:szCs w:val="24"/>
        </w:rPr>
        <w:t xml:space="preserve">is occurring at 3 </w:t>
      </w:r>
      <w:r w:rsidR="00D96B32" w:rsidRPr="005B2210">
        <w:rPr>
          <w:rFonts w:ascii="Arial" w:hAnsi="Arial" w:cs="Arial"/>
          <w:sz w:val="24"/>
          <w:szCs w:val="24"/>
        </w:rPr>
        <w:t>districts. K</w:t>
      </w:r>
      <w:r w:rsidRPr="005B2210">
        <w:rPr>
          <w:rFonts w:ascii="Arial" w:hAnsi="Arial" w:cs="Arial"/>
          <w:sz w:val="24"/>
          <w:szCs w:val="24"/>
        </w:rPr>
        <w:t>en</w:t>
      </w:r>
      <w:r w:rsidR="00D96B32" w:rsidRPr="005B2210">
        <w:rPr>
          <w:rFonts w:ascii="Arial" w:hAnsi="Arial" w:cs="Arial"/>
          <w:sz w:val="24"/>
          <w:szCs w:val="24"/>
        </w:rPr>
        <w:t xml:space="preserve"> asks about Pl</w:t>
      </w:r>
      <w:r w:rsidRPr="005B2210">
        <w:rPr>
          <w:rFonts w:ascii="Arial" w:hAnsi="Arial" w:cs="Arial"/>
          <w:sz w:val="24"/>
          <w:szCs w:val="24"/>
        </w:rPr>
        <w:t>ush/Adel and New Pine Creek. Bob says he believes Plush has only one incoming kindergartener and they have been invited to Kindergarten Camp at Lakeview. New Pine Creek area is a part of School District 7 and have been invited to Kindergarten Camp if they came to Kindergarten Round Up.</w:t>
      </w:r>
      <w:r w:rsidR="00D96B32" w:rsidRPr="005B2210">
        <w:rPr>
          <w:rFonts w:ascii="Arial" w:hAnsi="Arial" w:cs="Arial"/>
          <w:sz w:val="24"/>
          <w:szCs w:val="24"/>
        </w:rPr>
        <w:t xml:space="preserve"> </w:t>
      </w:r>
    </w:p>
    <w:p w:rsidR="00143773" w:rsidRPr="005B2210" w:rsidRDefault="00143773" w:rsidP="005B2210">
      <w:pPr>
        <w:pStyle w:val="ListParagraph"/>
        <w:numPr>
          <w:ilvl w:val="0"/>
          <w:numId w:val="1"/>
        </w:numPr>
        <w:rPr>
          <w:rFonts w:ascii="Arial" w:hAnsi="Arial" w:cs="Arial"/>
          <w:sz w:val="24"/>
          <w:szCs w:val="24"/>
        </w:rPr>
      </w:pPr>
      <w:r w:rsidRPr="005B2210">
        <w:rPr>
          <w:rFonts w:ascii="Arial" w:hAnsi="Arial" w:cs="Arial"/>
          <w:b/>
          <w:sz w:val="24"/>
          <w:szCs w:val="24"/>
        </w:rPr>
        <w:t>Early Learning Providers</w:t>
      </w:r>
      <w:r w:rsidR="005B2210">
        <w:rPr>
          <w:rFonts w:ascii="Arial" w:hAnsi="Arial" w:cs="Arial"/>
          <w:sz w:val="24"/>
          <w:szCs w:val="24"/>
        </w:rPr>
        <w:br/>
        <w:t xml:space="preserve">Vicky reported that they expect occupancy for the new Head Start building any day. She also reported that she has been sharing information with </w:t>
      </w:r>
      <w:proofErr w:type="spellStart"/>
      <w:r w:rsidR="005B2210">
        <w:rPr>
          <w:rFonts w:ascii="Arial" w:hAnsi="Arial" w:cs="Arial"/>
          <w:sz w:val="24"/>
          <w:szCs w:val="24"/>
        </w:rPr>
        <w:t>Charle</w:t>
      </w:r>
      <w:proofErr w:type="spellEnd"/>
      <w:r w:rsidR="005B2210">
        <w:rPr>
          <w:rFonts w:ascii="Arial" w:hAnsi="Arial" w:cs="Arial"/>
          <w:sz w:val="24"/>
          <w:szCs w:val="24"/>
        </w:rPr>
        <w:t xml:space="preserve"> </w:t>
      </w:r>
      <w:proofErr w:type="spellStart"/>
      <w:r w:rsidR="005B2210">
        <w:rPr>
          <w:rFonts w:ascii="Arial" w:hAnsi="Arial" w:cs="Arial"/>
          <w:sz w:val="24"/>
          <w:szCs w:val="24"/>
        </w:rPr>
        <w:t>Tveit</w:t>
      </w:r>
      <w:proofErr w:type="spellEnd"/>
      <w:r w:rsidR="005B2210">
        <w:rPr>
          <w:rFonts w:ascii="Arial" w:hAnsi="Arial" w:cs="Arial"/>
          <w:sz w:val="24"/>
          <w:szCs w:val="24"/>
        </w:rPr>
        <w:t xml:space="preserve"> and his assistant at the hospital in follow up from the P-3 event in which preschool/childcare for those who don’t qualify for Head Start was identified as a </w:t>
      </w:r>
      <w:r w:rsidR="005B2210">
        <w:rPr>
          <w:rFonts w:ascii="Arial" w:hAnsi="Arial" w:cs="Arial"/>
          <w:sz w:val="24"/>
          <w:szCs w:val="24"/>
        </w:rPr>
        <w:lastRenderedPageBreak/>
        <w:t>strong need. Charlie and Will Cahill are surveying staff about the need. Vicky has shared regulations and steps for licensure with Charlie and Jen and they will review it and see if it makes sense for the hospital to offer care to staff and community.</w:t>
      </w:r>
    </w:p>
    <w:p w:rsidR="00871019" w:rsidRPr="005B2210" w:rsidRDefault="00143773" w:rsidP="005B2210">
      <w:pPr>
        <w:pStyle w:val="ListParagraph"/>
        <w:numPr>
          <w:ilvl w:val="0"/>
          <w:numId w:val="1"/>
        </w:numPr>
        <w:rPr>
          <w:rFonts w:ascii="Arial" w:hAnsi="Arial" w:cs="Arial"/>
          <w:sz w:val="24"/>
          <w:szCs w:val="24"/>
        </w:rPr>
      </w:pPr>
      <w:r w:rsidRPr="005B2210">
        <w:rPr>
          <w:rFonts w:ascii="Arial" w:hAnsi="Arial" w:cs="Arial"/>
          <w:b/>
          <w:sz w:val="24"/>
          <w:szCs w:val="24"/>
        </w:rPr>
        <w:t>Health Providers</w:t>
      </w:r>
      <w:r w:rsidR="004B6CBA">
        <w:rPr>
          <w:rFonts w:ascii="Arial" w:hAnsi="Arial" w:cs="Arial"/>
          <w:sz w:val="24"/>
          <w:szCs w:val="24"/>
        </w:rPr>
        <w:br/>
        <w:t xml:space="preserve">Jill </w:t>
      </w:r>
      <w:r w:rsidR="005B2210">
        <w:rPr>
          <w:rFonts w:ascii="Arial" w:hAnsi="Arial" w:cs="Arial"/>
          <w:sz w:val="24"/>
          <w:szCs w:val="24"/>
        </w:rPr>
        <w:t xml:space="preserve">reported things are busy and her home visiting has gone up to 13. Linda asked her about ASQs. Jill explained that currently, one clinic does its own ASQs and prefers to do so. The other takes ASQs from Public Health and then Jill connects with hospital staff to ensure the ASQ is read and billed. Jill is hearing from clients that they don’t want to go to the doctor’s office for the ASQ follow up because the visit takes so long. </w:t>
      </w:r>
    </w:p>
    <w:p w:rsidR="00143773" w:rsidRPr="005B2210" w:rsidRDefault="005B2210" w:rsidP="005B2210">
      <w:pPr>
        <w:pStyle w:val="ListParagraph"/>
        <w:numPr>
          <w:ilvl w:val="0"/>
          <w:numId w:val="1"/>
        </w:numPr>
        <w:rPr>
          <w:rFonts w:ascii="Arial" w:hAnsi="Arial" w:cs="Arial"/>
          <w:sz w:val="24"/>
          <w:szCs w:val="24"/>
        </w:rPr>
      </w:pPr>
      <w:r w:rsidRPr="005B2210">
        <w:rPr>
          <w:rFonts w:ascii="Arial" w:hAnsi="Arial" w:cs="Arial"/>
          <w:b/>
          <w:sz w:val="24"/>
          <w:szCs w:val="24"/>
        </w:rPr>
        <w:t>Parent/Grandparent</w:t>
      </w:r>
      <w:r>
        <w:rPr>
          <w:rFonts w:ascii="Arial" w:hAnsi="Arial" w:cs="Arial"/>
          <w:sz w:val="24"/>
          <w:szCs w:val="24"/>
        </w:rPr>
        <w:br/>
        <w:t>No input offered.</w:t>
      </w:r>
    </w:p>
    <w:p w:rsidR="005B2210" w:rsidRDefault="00143773" w:rsidP="005B2210">
      <w:pPr>
        <w:pStyle w:val="ListParagraph"/>
        <w:numPr>
          <w:ilvl w:val="0"/>
          <w:numId w:val="1"/>
        </w:numPr>
        <w:rPr>
          <w:rFonts w:ascii="Arial" w:hAnsi="Arial" w:cs="Arial"/>
          <w:sz w:val="24"/>
          <w:szCs w:val="24"/>
        </w:rPr>
      </w:pPr>
      <w:r w:rsidRPr="005B2210">
        <w:rPr>
          <w:rFonts w:ascii="Arial" w:hAnsi="Arial" w:cs="Arial"/>
          <w:b/>
          <w:sz w:val="24"/>
          <w:szCs w:val="24"/>
        </w:rPr>
        <w:t>Other Committee Member Updates</w:t>
      </w:r>
    </w:p>
    <w:p w:rsidR="005B2210" w:rsidRDefault="005B2210" w:rsidP="005B2210">
      <w:pPr>
        <w:pStyle w:val="ListParagraph"/>
        <w:numPr>
          <w:ilvl w:val="1"/>
          <w:numId w:val="1"/>
        </w:numPr>
        <w:rPr>
          <w:rFonts w:ascii="Arial" w:hAnsi="Arial" w:cs="Arial"/>
          <w:sz w:val="24"/>
          <w:szCs w:val="24"/>
        </w:rPr>
      </w:pPr>
      <w:r w:rsidRPr="005B2210">
        <w:rPr>
          <w:rFonts w:ascii="Arial" w:hAnsi="Arial" w:cs="Arial"/>
          <w:b/>
          <w:sz w:val="24"/>
          <w:szCs w:val="24"/>
        </w:rPr>
        <w:t>UCAN (Healthy Families</w:t>
      </w:r>
      <w:proofErr w:type="gramStart"/>
      <w:r w:rsidRPr="005B2210">
        <w:rPr>
          <w:rFonts w:ascii="Arial" w:hAnsi="Arial" w:cs="Arial"/>
          <w:b/>
          <w:sz w:val="24"/>
          <w:szCs w:val="24"/>
        </w:rPr>
        <w:t>)</w:t>
      </w:r>
      <w:proofErr w:type="gramEnd"/>
      <w:r>
        <w:rPr>
          <w:rFonts w:ascii="Arial" w:hAnsi="Arial" w:cs="Arial"/>
          <w:sz w:val="24"/>
          <w:szCs w:val="24"/>
        </w:rPr>
        <w:br/>
      </w:r>
      <w:r w:rsidR="00871019" w:rsidRPr="005B2210">
        <w:rPr>
          <w:rFonts w:ascii="Arial" w:hAnsi="Arial" w:cs="Arial"/>
          <w:sz w:val="24"/>
          <w:szCs w:val="24"/>
        </w:rPr>
        <w:t xml:space="preserve">Carlos </w:t>
      </w:r>
      <w:r>
        <w:rPr>
          <w:rFonts w:ascii="Arial" w:hAnsi="Arial" w:cs="Arial"/>
          <w:sz w:val="24"/>
          <w:szCs w:val="24"/>
        </w:rPr>
        <w:t xml:space="preserve">reported that as of April Healthy Families was serving 5 families. He asked if anyone </w:t>
      </w:r>
      <w:r w:rsidR="00871019" w:rsidRPr="005B2210">
        <w:rPr>
          <w:rFonts w:ascii="Arial" w:hAnsi="Arial" w:cs="Arial"/>
          <w:sz w:val="24"/>
          <w:szCs w:val="24"/>
        </w:rPr>
        <w:t xml:space="preserve">has </w:t>
      </w:r>
      <w:r>
        <w:rPr>
          <w:rFonts w:ascii="Arial" w:hAnsi="Arial" w:cs="Arial"/>
          <w:sz w:val="24"/>
          <w:szCs w:val="24"/>
        </w:rPr>
        <w:t xml:space="preserve">word on the status of </w:t>
      </w:r>
      <w:r w:rsidR="00871019" w:rsidRPr="005B2210">
        <w:rPr>
          <w:rFonts w:ascii="Arial" w:hAnsi="Arial" w:cs="Arial"/>
          <w:sz w:val="24"/>
          <w:szCs w:val="24"/>
        </w:rPr>
        <w:t xml:space="preserve">Marius building </w:t>
      </w:r>
      <w:r>
        <w:rPr>
          <w:rFonts w:ascii="Arial" w:hAnsi="Arial" w:cs="Arial"/>
          <w:sz w:val="24"/>
          <w:szCs w:val="24"/>
        </w:rPr>
        <w:t xml:space="preserve">tenants now that the building </w:t>
      </w:r>
      <w:r w:rsidR="00871019" w:rsidRPr="005B2210">
        <w:rPr>
          <w:rFonts w:ascii="Arial" w:hAnsi="Arial" w:cs="Arial"/>
          <w:sz w:val="24"/>
          <w:szCs w:val="24"/>
        </w:rPr>
        <w:t>was sold</w:t>
      </w:r>
      <w:r>
        <w:rPr>
          <w:rFonts w:ascii="Arial" w:hAnsi="Arial" w:cs="Arial"/>
          <w:sz w:val="24"/>
          <w:szCs w:val="24"/>
        </w:rPr>
        <w:t xml:space="preserve">. </w:t>
      </w:r>
      <w:r w:rsidR="00871019" w:rsidRPr="005B2210">
        <w:rPr>
          <w:rFonts w:ascii="Arial" w:hAnsi="Arial" w:cs="Arial"/>
          <w:sz w:val="24"/>
          <w:szCs w:val="24"/>
        </w:rPr>
        <w:t xml:space="preserve">Jill </w:t>
      </w:r>
      <w:r>
        <w:rPr>
          <w:rFonts w:ascii="Arial" w:hAnsi="Arial" w:cs="Arial"/>
          <w:sz w:val="24"/>
          <w:szCs w:val="24"/>
        </w:rPr>
        <w:t>reported things are supposed</w:t>
      </w:r>
      <w:r w:rsidR="00871019" w:rsidRPr="005B2210">
        <w:rPr>
          <w:rFonts w:ascii="Arial" w:hAnsi="Arial" w:cs="Arial"/>
          <w:sz w:val="24"/>
          <w:szCs w:val="24"/>
        </w:rPr>
        <w:t xml:space="preserve"> to stay the same for a certain period of time but </w:t>
      </w:r>
      <w:r>
        <w:rPr>
          <w:rFonts w:ascii="Arial" w:hAnsi="Arial" w:cs="Arial"/>
          <w:sz w:val="24"/>
          <w:szCs w:val="24"/>
        </w:rPr>
        <w:t>she’s not sure how long.</w:t>
      </w:r>
    </w:p>
    <w:p w:rsidR="00143773" w:rsidRPr="005B2210" w:rsidRDefault="005B2210" w:rsidP="00143773">
      <w:pPr>
        <w:pStyle w:val="ListParagraph"/>
        <w:numPr>
          <w:ilvl w:val="1"/>
          <w:numId w:val="1"/>
        </w:numPr>
        <w:rPr>
          <w:rFonts w:ascii="Arial" w:hAnsi="Arial" w:cs="Arial"/>
          <w:sz w:val="24"/>
          <w:szCs w:val="24"/>
        </w:rPr>
      </w:pPr>
      <w:r w:rsidRPr="005B2210">
        <w:rPr>
          <w:rFonts w:ascii="Arial" w:hAnsi="Arial" w:cs="Arial"/>
          <w:b/>
          <w:sz w:val="24"/>
          <w:szCs w:val="24"/>
        </w:rPr>
        <w:t>Summer Food Program</w:t>
      </w:r>
      <w:r w:rsidRPr="005B2210">
        <w:rPr>
          <w:rFonts w:ascii="Arial" w:hAnsi="Arial" w:cs="Arial"/>
          <w:b/>
          <w:sz w:val="24"/>
          <w:szCs w:val="24"/>
        </w:rPr>
        <w:br/>
      </w:r>
      <w:r w:rsidRPr="005B2210">
        <w:rPr>
          <w:rFonts w:ascii="Arial" w:hAnsi="Arial" w:cs="Arial"/>
          <w:sz w:val="24"/>
          <w:szCs w:val="24"/>
        </w:rPr>
        <w:t>Vicky reported she has had some success in getting volunteers signed up for the summer food program. Public Health and the Chamber are each volunteering to do lunches for a week. The fire station and police station have also committed to help. The first week of the program is June 26</w:t>
      </w:r>
      <w:r w:rsidRPr="005B2210">
        <w:rPr>
          <w:rFonts w:ascii="Arial" w:hAnsi="Arial" w:cs="Arial"/>
          <w:sz w:val="24"/>
          <w:szCs w:val="24"/>
          <w:vertAlign w:val="superscript"/>
        </w:rPr>
        <w:t>th</w:t>
      </w:r>
      <w:r w:rsidRPr="005B2210">
        <w:rPr>
          <w:rFonts w:ascii="Arial" w:hAnsi="Arial" w:cs="Arial"/>
          <w:sz w:val="24"/>
          <w:szCs w:val="24"/>
        </w:rPr>
        <w:t xml:space="preserve"> and the last week is August 21</w:t>
      </w:r>
      <w:r w:rsidRPr="005B2210">
        <w:rPr>
          <w:rFonts w:ascii="Arial" w:hAnsi="Arial" w:cs="Arial"/>
          <w:sz w:val="24"/>
          <w:szCs w:val="24"/>
          <w:vertAlign w:val="superscript"/>
        </w:rPr>
        <w:t>st</w:t>
      </w:r>
      <w:r w:rsidRPr="005B2210">
        <w:rPr>
          <w:rFonts w:ascii="Arial" w:hAnsi="Arial" w:cs="Arial"/>
          <w:sz w:val="24"/>
          <w:szCs w:val="24"/>
        </w:rPr>
        <w:t>. Two volunteers are needed – one to hand out food (must have a food handler’s license) and one for record keep</w:t>
      </w:r>
      <w:r>
        <w:rPr>
          <w:rFonts w:ascii="Arial" w:hAnsi="Arial" w:cs="Arial"/>
          <w:sz w:val="24"/>
          <w:szCs w:val="24"/>
        </w:rPr>
        <w:t>ing. Various parties present scheduled time to provide volunteers.</w:t>
      </w:r>
    </w:p>
    <w:p w:rsidR="00143773" w:rsidRDefault="009171A3" w:rsidP="00F003D6">
      <w:pPr>
        <w:pStyle w:val="ListParagraph"/>
        <w:numPr>
          <w:ilvl w:val="0"/>
          <w:numId w:val="1"/>
        </w:numPr>
        <w:rPr>
          <w:rFonts w:ascii="Arial" w:hAnsi="Arial" w:cs="Arial"/>
          <w:sz w:val="24"/>
          <w:szCs w:val="24"/>
        </w:rPr>
      </w:pPr>
      <w:r>
        <w:rPr>
          <w:rFonts w:ascii="Arial" w:hAnsi="Arial" w:cs="Arial"/>
          <w:b/>
          <w:sz w:val="24"/>
          <w:szCs w:val="24"/>
        </w:rPr>
        <w:t>LICC Meeting</w:t>
      </w:r>
      <w:r w:rsidR="00871019">
        <w:rPr>
          <w:rFonts w:ascii="Arial" w:hAnsi="Arial" w:cs="Arial"/>
          <w:sz w:val="24"/>
          <w:szCs w:val="24"/>
        </w:rPr>
        <w:br/>
        <w:t xml:space="preserve">Mike </w:t>
      </w:r>
      <w:r>
        <w:rPr>
          <w:rFonts w:ascii="Arial" w:hAnsi="Arial" w:cs="Arial"/>
          <w:sz w:val="24"/>
          <w:szCs w:val="24"/>
        </w:rPr>
        <w:t>shared</w:t>
      </w:r>
      <w:r w:rsidR="00871019">
        <w:rPr>
          <w:rFonts w:ascii="Arial" w:hAnsi="Arial" w:cs="Arial"/>
          <w:sz w:val="24"/>
          <w:szCs w:val="24"/>
        </w:rPr>
        <w:t xml:space="preserve"> </w:t>
      </w:r>
      <w:r>
        <w:rPr>
          <w:rFonts w:ascii="Arial" w:hAnsi="Arial" w:cs="Arial"/>
          <w:sz w:val="24"/>
          <w:szCs w:val="24"/>
        </w:rPr>
        <w:t xml:space="preserve">a </w:t>
      </w:r>
      <w:r w:rsidR="00871019">
        <w:rPr>
          <w:rFonts w:ascii="Arial" w:hAnsi="Arial" w:cs="Arial"/>
          <w:sz w:val="24"/>
          <w:szCs w:val="24"/>
        </w:rPr>
        <w:t xml:space="preserve">draft </w:t>
      </w:r>
      <w:r>
        <w:rPr>
          <w:rFonts w:ascii="Arial" w:hAnsi="Arial" w:cs="Arial"/>
          <w:sz w:val="24"/>
          <w:szCs w:val="24"/>
        </w:rPr>
        <w:t xml:space="preserve">of the </w:t>
      </w:r>
      <w:r w:rsidR="00871019">
        <w:rPr>
          <w:rFonts w:ascii="Arial" w:hAnsi="Arial" w:cs="Arial"/>
          <w:sz w:val="24"/>
          <w:szCs w:val="24"/>
        </w:rPr>
        <w:t>EI/ECSE County Plan for 201</w:t>
      </w:r>
      <w:r>
        <w:rPr>
          <w:rFonts w:ascii="Arial" w:hAnsi="Arial" w:cs="Arial"/>
          <w:sz w:val="24"/>
          <w:szCs w:val="24"/>
        </w:rPr>
        <w:t xml:space="preserve">7-18 with the group, noting that </w:t>
      </w:r>
      <w:r w:rsidR="00871019">
        <w:rPr>
          <w:rFonts w:ascii="Arial" w:hAnsi="Arial" w:cs="Arial"/>
          <w:sz w:val="24"/>
          <w:szCs w:val="24"/>
        </w:rPr>
        <w:t xml:space="preserve">Charley just reviewed approved </w:t>
      </w:r>
      <w:r>
        <w:rPr>
          <w:rFonts w:ascii="Arial" w:hAnsi="Arial" w:cs="Arial"/>
          <w:sz w:val="24"/>
          <w:szCs w:val="24"/>
        </w:rPr>
        <w:t xml:space="preserve">the </w:t>
      </w:r>
      <w:r w:rsidR="00871019">
        <w:rPr>
          <w:rFonts w:ascii="Arial" w:hAnsi="Arial" w:cs="Arial"/>
          <w:sz w:val="24"/>
          <w:szCs w:val="24"/>
        </w:rPr>
        <w:t xml:space="preserve">CAPTA </w:t>
      </w:r>
      <w:r>
        <w:rPr>
          <w:rFonts w:ascii="Arial" w:hAnsi="Arial" w:cs="Arial"/>
          <w:sz w:val="24"/>
          <w:szCs w:val="24"/>
        </w:rPr>
        <w:t xml:space="preserve">procedures </w:t>
      </w:r>
      <w:r w:rsidR="00871019">
        <w:rPr>
          <w:rFonts w:ascii="Arial" w:hAnsi="Arial" w:cs="Arial"/>
          <w:sz w:val="24"/>
          <w:szCs w:val="24"/>
        </w:rPr>
        <w:t xml:space="preserve">today. </w:t>
      </w:r>
      <w:r>
        <w:rPr>
          <w:rFonts w:ascii="Arial" w:hAnsi="Arial" w:cs="Arial"/>
          <w:sz w:val="24"/>
          <w:szCs w:val="24"/>
        </w:rPr>
        <w:t>Mike welcomes feedback and</w:t>
      </w:r>
      <w:r w:rsidR="005B1A9A">
        <w:rPr>
          <w:rFonts w:ascii="Arial" w:hAnsi="Arial" w:cs="Arial"/>
          <w:sz w:val="24"/>
          <w:szCs w:val="24"/>
        </w:rPr>
        <w:t xml:space="preserve"> will submit </w:t>
      </w:r>
      <w:r>
        <w:rPr>
          <w:rFonts w:ascii="Arial" w:hAnsi="Arial" w:cs="Arial"/>
          <w:sz w:val="24"/>
          <w:szCs w:val="24"/>
        </w:rPr>
        <w:t>the final version next</w:t>
      </w:r>
      <w:r w:rsidR="005B1A9A">
        <w:rPr>
          <w:rFonts w:ascii="Arial" w:hAnsi="Arial" w:cs="Arial"/>
          <w:sz w:val="24"/>
          <w:szCs w:val="24"/>
        </w:rPr>
        <w:t xml:space="preserve"> Fri</w:t>
      </w:r>
      <w:r>
        <w:rPr>
          <w:rFonts w:ascii="Arial" w:hAnsi="Arial" w:cs="Arial"/>
          <w:sz w:val="24"/>
          <w:szCs w:val="24"/>
        </w:rPr>
        <w:t>day.</w:t>
      </w:r>
      <w:bookmarkStart w:id="0" w:name="_GoBack"/>
      <w:bookmarkEnd w:id="0"/>
    </w:p>
    <w:p w:rsidR="00F003D6" w:rsidRPr="00F003D6" w:rsidRDefault="00F003D6" w:rsidP="00F003D6">
      <w:pPr>
        <w:pStyle w:val="ListParagraph"/>
        <w:rPr>
          <w:rFonts w:ascii="Arial" w:hAnsi="Arial" w:cs="Arial"/>
          <w:sz w:val="24"/>
          <w:szCs w:val="24"/>
        </w:rPr>
      </w:pPr>
    </w:p>
    <w:sectPr w:rsidR="00F003D6" w:rsidRPr="00F0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nkGothic Md BT">
    <w:altName w:val="Sitka Small"/>
    <w:charset w:val="00"/>
    <w:family w:val="swiss"/>
    <w:pitch w:val="variable"/>
    <w:sig w:usb0="00000001"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D1777"/>
    <w:multiLevelType w:val="hybridMultilevel"/>
    <w:tmpl w:val="BCC4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D6"/>
    <w:rsid w:val="000101BF"/>
    <w:rsid w:val="000E7278"/>
    <w:rsid w:val="00143773"/>
    <w:rsid w:val="001B5FBF"/>
    <w:rsid w:val="00353A63"/>
    <w:rsid w:val="004B6CBA"/>
    <w:rsid w:val="004C6D6A"/>
    <w:rsid w:val="00574C03"/>
    <w:rsid w:val="005B1A9A"/>
    <w:rsid w:val="005B2210"/>
    <w:rsid w:val="00691681"/>
    <w:rsid w:val="00871019"/>
    <w:rsid w:val="009171A3"/>
    <w:rsid w:val="009510DF"/>
    <w:rsid w:val="00BA09B0"/>
    <w:rsid w:val="00C561DC"/>
    <w:rsid w:val="00D96B32"/>
    <w:rsid w:val="00DD2AB7"/>
    <w:rsid w:val="00E2778F"/>
    <w:rsid w:val="00F0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42B9B-9A90-497E-A91F-99164B8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D6"/>
    <w:pPr>
      <w:ind w:left="720"/>
      <w:contextualSpacing/>
    </w:pPr>
  </w:style>
  <w:style w:type="table" w:styleId="TableGrid">
    <w:name w:val="Table Grid"/>
    <w:basedOn w:val="TableNormal"/>
    <w:uiPriority w:val="59"/>
    <w:rsid w:val="0001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5</cp:revision>
  <dcterms:created xsi:type="dcterms:W3CDTF">2017-05-23T18:19:00Z</dcterms:created>
  <dcterms:modified xsi:type="dcterms:W3CDTF">2017-05-24T00:44:00Z</dcterms:modified>
</cp:coreProperties>
</file>