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25FC" w14:textId="77777777" w:rsidR="00AE0578" w:rsidRPr="008C5637" w:rsidRDefault="004D6C65">
      <w:pPr>
        <w:pStyle w:val="Title"/>
        <w:rPr>
          <w:rFonts w:ascii="Calibri" w:hAnsi="Calibri" w:cs="Segoe UI"/>
          <w:color w:val="146194" w:themeColor="text2"/>
          <w:sz w:val="44"/>
          <w14:textFill>
            <w14:solidFill>
              <w14:schemeClr w14:val="tx2"/>
            </w14:solidFill>
          </w14:textFill>
        </w:rPr>
      </w:pPr>
      <w:r>
        <w:rPr>
          <w:rFonts w:ascii="Calibri" w:hAnsi="Calibri" w:cs="Segoe UI"/>
          <w:color w:val="146194" w:themeColor="text2"/>
          <w:sz w:val="44"/>
          <w14:textFill>
            <w14:solidFill>
              <w14:schemeClr w14:val="tx2"/>
            </w14:solidFill>
          </w14:textFill>
        </w:rPr>
        <w:t>Regional Governance Council</w:t>
      </w:r>
      <w:r w:rsidR="003814B2" w:rsidRPr="008C5637">
        <w:rPr>
          <w:rFonts w:ascii="Calibri" w:hAnsi="Calibri" w:cs="Segoe UI"/>
          <w:color w:val="146194" w:themeColor="text2"/>
          <w:sz w:val="44"/>
          <w14:textFill>
            <w14:solidFill>
              <w14:schemeClr w14:val="tx2"/>
            </w14:solidFill>
          </w14:textFill>
        </w:rPr>
        <w:t xml:space="preserve"> </w:t>
      </w:r>
    </w:p>
    <w:p w14:paraId="0110356D" w14:textId="77777777" w:rsidR="00AE0578" w:rsidRPr="008C5637" w:rsidRDefault="007E2090">
      <w:pPr>
        <w:pStyle w:val="Subtitle"/>
        <w:rPr>
          <w:rFonts w:ascii="Segoe UI" w:hAnsi="Segoe UI" w:cs="Segoe UI"/>
        </w:rPr>
      </w:pPr>
      <w:sdt>
        <w:sdtPr>
          <w:rPr>
            <w:rFonts w:ascii="Segoe UI" w:hAnsi="Segoe UI" w:cs="Segoe UI"/>
          </w:rPr>
          <w:id w:val="841976995"/>
          <w:placeholder>
            <w:docPart w:val="1447A09325144C1F980AB5356A26A2AE"/>
          </w:placeholder>
          <w15:appearance w15:val="hidden"/>
        </w:sdtPr>
        <w:sdtEndPr/>
        <w:sdtContent>
          <w:r w:rsidR="003814B2" w:rsidRPr="008C5637">
            <w:rPr>
              <w:rFonts w:ascii="Segoe UI" w:hAnsi="Segoe UI" w:cs="Segoe UI"/>
            </w:rPr>
            <w:t>Meeting Notes</w:t>
          </w:r>
        </w:sdtContent>
      </w:sdt>
    </w:p>
    <w:p w14:paraId="65DE5A42" w14:textId="77777777" w:rsidR="00B62E9F" w:rsidRDefault="00CE7F16" w:rsidP="00B62E9F">
      <w:pPr>
        <w:pBdr>
          <w:top w:val="single" w:sz="4" w:space="1" w:color="146194" w:themeColor="text2"/>
        </w:pBdr>
        <w:jc w:val="right"/>
        <w:rPr>
          <w:rFonts w:ascii="Segoe UI" w:hAnsi="Segoe UI" w:cs="Segoe UI"/>
        </w:rPr>
      </w:pPr>
      <w:r>
        <w:rPr>
          <w:rStyle w:val="IntenseEmphasis"/>
          <w:rFonts w:ascii="Segoe UI" w:hAnsi="Segoe UI" w:cs="Segoe UI"/>
          <w:i w:val="0"/>
        </w:rPr>
        <w:t>June 7</w:t>
      </w:r>
      <w:r w:rsidR="00A107B0">
        <w:rPr>
          <w:rStyle w:val="IntenseEmphasis"/>
          <w:rFonts w:ascii="Segoe UI" w:hAnsi="Segoe UI" w:cs="Segoe UI"/>
          <w:i w:val="0"/>
        </w:rPr>
        <w:t>, 2019</w:t>
      </w:r>
      <w:r w:rsidR="003814B2" w:rsidRPr="008C5637">
        <w:rPr>
          <w:rStyle w:val="IntenseEmphasis"/>
          <w:rFonts w:ascii="Segoe UI" w:hAnsi="Segoe UI" w:cs="Segoe UI"/>
        </w:rPr>
        <w:t xml:space="preserve"> | </w:t>
      </w:r>
      <w:r w:rsidR="003814B2" w:rsidRPr="008C5637">
        <w:rPr>
          <w:rStyle w:val="IntenseEmphasis"/>
          <w:rFonts w:ascii="Segoe UI" w:hAnsi="Segoe UI" w:cs="Segoe UI"/>
          <w:i w:val="0"/>
        </w:rPr>
        <w:t>1</w:t>
      </w:r>
      <w:r w:rsidR="004D6C65">
        <w:rPr>
          <w:rStyle w:val="IntenseEmphasis"/>
          <w:rFonts w:ascii="Segoe UI" w:hAnsi="Segoe UI" w:cs="Segoe UI"/>
          <w:i w:val="0"/>
        </w:rPr>
        <w:t>1:00 AM – 3</w:t>
      </w:r>
      <w:r w:rsidR="003814B2" w:rsidRPr="008C5637">
        <w:rPr>
          <w:rStyle w:val="IntenseEmphasis"/>
          <w:rFonts w:ascii="Segoe UI" w:hAnsi="Segoe UI" w:cs="Segoe UI"/>
          <w:i w:val="0"/>
        </w:rPr>
        <w:t>:00 PM</w:t>
      </w:r>
      <w:r w:rsidR="003814B2" w:rsidRPr="008C5637">
        <w:rPr>
          <w:rFonts w:ascii="Segoe UI" w:hAnsi="Segoe UI" w:cs="Segoe UI"/>
        </w:rPr>
        <w:t xml:space="preserve"> </w:t>
      </w:r>
    </w:p>
    <w:p w14:paraId="1E3970A5" w14:textId="77777777" w:rsidR="00B62E9F" w:rsidRDefault="00B62E9F" w:rsidP="00B62E9F">
      <w:pPr>
        <w:pBdr>
          <w:top w:val="single" w:sz="4" w:space="1" w:color="146194" w:themeColor="text2"/>
        </w:pBdr>
        <w:jc w:val="right"/>
        <w:rPr>
          <w:rFonts w:ascii="Segoe UI" w:hAnsi="Segoe UI" w:cs="Segoe UI"/>
        </w:rPr>
      </w:pPr>
    </w:p>
    <w:p w14:paraId="1CA320A4" w14:textId="77777777" w:rsidR="00B62E9F" w:rsidRPr="00B62E9F" w:rsidRDefault="00B62E9F" w:rsidP="00187C97">
      <w:pPr>
        <w:pBdr>
          <w:top w:val="single" w:sz="4" w:space="1" w:color="146194" w:themeColor="text2"/>
        </w:pBdr>
        <w:spacing w:after="0"/>
        <w:rPr>
          <w:b/>
          <w:color w:val="021730" w:themeColor="accent1" w:themeShade="80"/>
          <w:sz w:val="24"/>
        </w:rPr>
      </w:pPr>
      <w:r w:rsidRPr="00B62E9F">
        <w:rPr>
          <w:b/>
          <w:color w:val="021730" w:themeColor="accent1" w:themeShade="80"/>
          <w:sz w:val="24"/>
        </w:rPr>
        <w:t>Attendance</w:t>
      </w:r>
    </w:p>
    <w:p w14:paraId="3927FDFC" w14:textId="77777777" w:rsidR="00B62E9F" w:rsidRDefault="00B62E9F" w:rsidP="00187C97">
      <w:pPr>
        <w:pBdr>
          <w:top w:val="single" w:sz="4" w:space="1" w:color="146194" w:themeColor="text2"/>
        </w:pBdr>
        <w:spacing w:after="0"/>
        <w:sectPr w:rsidR="00B62E9F" w:rsidSect="00A400DD">
          <w:headerReference w:type="default" r:id="rId11"/>
          <w:pgSz w:w="12240" w:h="15840"/>
          <w:pgMar w:top="720" w:right="1440" w:bottom="1440" w:left="1440" w:header="720" w:footer="1008" w:gutter="0"/>
          <w:cols w:space="720"/>
          <w:noEndnote/>
        </w:sectPr>
      </w:pPr>
    </w:p>
    <w:p w14:paraId="4E476E2F" w14:textId="77777777" w:rsidR="00B30324" w:rsidRDefault="00CE7F16" w:rsidP="00187C97">
      <w:pPr>
        <w:pBdr>
          <w:top w:val="single" w:sz="4" w:space="1" w:color="146194" w:themeColor="text2"/>
        </w:pBdr>
        <w:spacing w:after="0"/>
      </w:pPr>
      <w:r>
        <w:t>Steve S</w:t>
      </w:r>
      <w:r w:rsidR="00767B00">
        <w:t>chenewerk</w:t>
      </w:r>
    </w:p>
    <w:p w14:paraId="255ADF69" w14:textId="77777777" w:rsidR="00CE7F16" w:rsidRDefault="00CE7F16" w:rsidP="00187C97">
      <w:pPr>
        <w:spacing w:after="0"/>
      </w:pPr>
      <w:r>
        <w:t>Rhonda Neighorn</w:t>
      </w:r>
    </w:p>
    <w:p w14:paraId="2A398CEC" w14:textId="77777777" w:rsidR="00CE7F16" w:rsidRDefault="00CE7F16" w:rsidP="00187C97">
      <w:pPr>
        <w:spacing w:after="0"/>
      </w:pPr>
      <w:r>
        <w:t>Cliff Jones</w:t>
      </w:r>
    </w:p>
    <w:p w14:paraId="7CE00209" w14:textId="77777777" w:rsidR="00187C97" w:rsidRDefault="00CE7F16" w:rsidP="00187C97">
      <w:pPr>
        <w:spacing w:after="0"/>
      </w:pPr>
      <w:r>
        <w:t>Analicia Nicholson</w:t>
      </w:r>
    </w:p>
    <w:p w14:paraId="38BB1E56" w14:textId="77777777" w:rsidR="00CE7F16" w:rsidRDefault="00CE7F16" w:rsidP="00187C97">
      <w:pPr>
        <w:spacing w:after="0"/>
      </w:pPr>
      <w:r>
        <w:t>Michael Lasher</w:t>
      </w:r>
    </w:p>
    <w:p w14:paraId="7D87A7E0" w14:textId="77777777" w:rsidR="00CE7F16" w:rsidRDefault="00CE7F16" w:rsidP="00187C97">
      <w:pPr>
        <w:spacing w:after="0"/>
      </w:pPr>
      <w:r>
        <w:t>Dena Haudenshild</w:t>
      </w:r>
    </w:p>
    <w:p w14:paraId="58402606" w14:textId="77777777" w:rsidR="00CE7F16" w:rsidRDefault="00CE7F16" w:rsidP="00187C97">
      <w:pPr>
        <w:spacing w:after="0"/>
      </w:pPr>
      <w:r>
        <w:t>Rhonda Janecke</w:t>
      </w:r>
    </w:p>
    <w:p w14:paraId="2FFF9284" w14:textId="77777777" w:rsidR="00187C97" w:rsidRDefault="006D121F" w:rsidP="00187C97">
      <w:pPr>
        <w:spacing w:after="0"/>
      </w:pPr>
      <w:r>
        <w:t>Barb Johnson</w:t>
      </w:r>
    </w:p>
    <w:p w14:paraId="7AA49FBA" w14:textId="77777777" w:rsidR="00CE7F16" w:rsidRDefault="00CE7F16" w:rsidP="00187C97">
      <w:pPr>
        <w:spacing w:after="0"/>
      </w:pPr>
      <w:r>
        <w:t>Gillian Wesenberg</w:t>
      </w:r>
    </w:p>
    <w:p w14:paraId="1890913E" w14:textId="77777777" w:rsidR="00CE7F16" w:rsidRDefault="00CE7F16" w:rsidP="00187C97">
      <w:pPr>
        <w:spacing w:after="0"/>
      </w:pPr>
      <w:r>
        <w:t xml:space="preserve">Cynthia Hurkes </w:t>
      </w:r>
    </w:p>
    <w:p w14:paraId="7D20B5EF" w14:textId="77777777" w:rsidR="00CE7F16" w:rsidRDefault="00CE7F16" w:rsidP="00187C97">
      <w:pPr>
        <w:spacing w:after="0"/>
      </w:pPr>
      <w:r>
        <w:t xml:space="preserve">Heidi McGowan </w:t>
      </w:r>
    </w:p>
    <w:p w14:paraId="6AF09DCA" w14:textId="77777777" w:rsidR="00CE7F16" w:rsidRDefault="00CE7F16" w:rsidP="00187C97">
      <w:pPr>
        <w:spacing w:after="0"/>
      </w:pPr>
      <w:r>
        <w:t>Vanessa Pingleton</w:t>
      </w:r>
    </w:p>
    <w:p w14:paraId="2BE233EA" w14:textId="77777777" w:rsidR="00CE7F16" w:rsidRDefault="00CE7F16" w:rsidP="00187C97">
      <w:pPr>
        <w:spacing w:after="0"/>
      </w:pPr>
      <w:r>
        <w:t>Danielle Walker</w:t>
      </w:r>
    </w:p>
    <w:p w14:paraId="1FEE5048" w14:textId="77777777" w:rsidR="00B62E9F" w:rsidRDefault="00B62E9F" w:rsidP="00242B26">
      <w:pPr>
        <w:pStyle w:val="Heading5"/>
        <w:spacing w:before="240"/>
        <w:sectPr w:rsidR="00B62E9F" w:rsidSect="00CC78F9">
          <w:type w:val="continuous"/>
          <w:pgSz w:w="12240" w:h="15840"/>
          <w:pgMar w:top="1440" w:right="1440" w:bottom="1440" w:left="1440" w:header="720" w:footer="1012" w:gutter="0"/>
          <w:cols w:num="3" w:space="720"/>
          <w:noEndnote/>
        </w:sectPr>
      </w:pPr>
    </w:p>
    <w:p w14:paraId="148A9D72" w14:textId="77777777" w:rsidR="00AB1471" w:rsidRDefault="00AB1471" w:rsidP="00242B26">
      <w:pPr>
        <w:pStyle w:val="Heading5"/>
        <w:spacing w:before="240"/>
      </w:pPr>
      <w:r>
        <w:t xml:space="preserve">Diversity, Equity, and Inclusion </w:t>
      </w:r>
    </w:p>
    <w:p w14:paraId="24C6D63D" w14:textId="77777777" w:rsidR="00AB1471" w:rsidRPr="00FD7B6B" w:rsidRDefault="00AB1471" w:rsidP="00AB1471">
      <w:pPr>
        <w:rPr>
          <w:color w:val="00B050"/>
        </w:rPr>
      </w:pPr>
      <w:r>
        <w:t xml:space="preserve">The Regional </w:t>
      </w:r>
      <w:r w:rsidR="006D121F">
        <w:t xml:space="preserve">Governance Council </w:t>
      </w:r>
      <w:r w:rsidR="00642165">
        <w:t>engaged with Cliff Jones in regional conversations about supporting leader</w:t>
      </w:r>
      <w:r w:rsidR="00F667E3">
        <w:t>ship and leveraging engagement in our communities.</w:t>
      </w:r>
      <w:r w:rsidR="00A02747">
        <w:t xml:space="preserve">  </w:t>
      </w:r>
      <w:r w:rsidR="00A02747">
        <w:rPr>
          <w:color w:val="FF0000"/>
        </w:rPr>
        <w:t xml:space="preserve">Were previous endeavors discussed or next steps?  Were there any action items generated? </w:t>
      </w:r>
      <w:r w:rsidR="008A7F4A">
        <w:rPr>
          <w:color w:val="00B050"/>
        </w:rPr>
        <w:t>Real</w:t>
      </w:r>
      <w:r w:rsidR="00FD7B6B">
        <w:rPr>
          <w:color w:val="00B050"/>
        </w:rPr>
        <w:t>ly no action steps, mostly self-</w:t>
      </w:r>
      <w:r w:rsidR="008A7F4A">
        <w:rPr>
          <w:color w:val="00B050"/>
        </w:rPr>
        <w:t>reflection.</w:t>
      </w:r>
      <w:r w:rsidR="005453A8">
        <w:rPr>
          <w:color w:val="00B050"/>
        </w:rPr>
        <w:t xml:space="preserve">  </w:t>
      </w:r>
      <w:r w:rsidR="005453A8">
        <w:rPr>
          <w:color w:val="FF0000"/>
        </w:rPr>
        <w:t>Can we include any hot ticket items in here?</w:t>
      </w:r>
      <w:r w:rsidR="00FD7B6B">
        <w:rPr>
          <w:color w:val="FF0000"/>
        </w:rPr>
        <w:t xml:space="preserve"> </w:t>
      </w:r>
      <w:r w:rsidR="00FD7B6B">
        <w:rPr>
          <w:color w:val="00B050"/>
        </w:rPr>
        <w:t xml:space="preserve">Maybe this is a good place for Gillian to include anything she might want to add? I don’t really have much to add. </w:t>
      </w:r>
    </w:p>
    <w:p w14:paraId="7B15A1FF" w14:textId="77777777" w:rsidR="00392EC5" w:rsidRPr="007E2090" w:rsidRDefault="004D77D5" w:rsidP="00242B26">
      <w:pPr>
        <w:pStyle w:val="Heading5"/>
        <w:spacing w:before="240"/>
        <w:rPr>
          <w:color w:val="auto"/>
        </w:rPr>
      </w:pPr>
      <w:r w:rsidRPr="007E2090">
        <w:rPr>
          <w:color w:val="auto"/>
        </w:rPr>
        <w:t>Director’s Report and Legislative Update</w:t>
      </w:r>
    </w:p>
    <w:p w14:paraId="07F4AA8D" w14:textId="77777777" w:rsidR="004D6F94" w:rsidRPr="007E2090" w:rsidRDefault="00F667E3" w:rsidP="00F667E3">
      <w:pPr>
        <w:pStyle w:val="ListParagraph"/>
        <w:numPr>
          <w:ilvl w:val="0"/>
          <w:numId w:val="17"/>
        </w:numPr>
      </w:pPr>
      <w:r w:rsidRPr="007E2090">
        <w:t>The funding for Early Learning Hubs is currently based on SNAP data, but the state is looking into new ways to distribute funding that better gauges: poverty, race and ethnicity, children with disabilities, and geographic distance, for example. This will not affect the funding for 2019-20.</w:t>
      </w:r>
    </w:p>
    <w:p w14:paraId="503FA0E3" w14:textId="77777777" w:rsidR="00F667E3" w:rsidRPr="007E2090" w:rsidRDefault="00F667E3" w:rsidP="00F667E3">
      <w:pPr>
        <w:pStyle w:val="ListParagraph"/>
        <w:numPr>
          <w:ilvl w:val="0"/>
          <w:numId w:val="17"/>
        </w:numPr>
      </w:pPr>
      <w:r w:rsidRPr="007E2090">
        <w:t xml:space="preserve">Distributed article from Children’s Institute – </w:t>
      </w:r>
      <w:r w:rsidRPr="007E2090">
        <w:rPr>
          <w:i/>
        </w:rPr>
        <w:t xml:space="preserve">What does passage of the Student Success Act Mean for Early Childhood? </w:t>
      </w:r>
    </w:p>
    <w:p w14:paraId="340C111D" w14:textId="77777777" w:rsidR="00F667E3" w:rsidRPr="007E2090" w:rsidRDefault="00F667E3" w:rsidP="00F667E3">
      <w:pPr>
        <w:pStyle w:val="ListParagraph"/>
        <w:numPr>
          <w:ilvl w:val="0"/>
          <w:numId w:val="17"/>
        </w:numPr>
      </w:pPr>
      <w:r w:rsidRPr="007E2090">
        <w:t>State Leaders are excited for the passage of the Student Success Act; no changes have been finalized. This will not affect the 2019-20 year.</w:t>
      </w:r>
    </w:p>
    <w:p w14:paraId="4DF9478C" w14:textId="77777777" w:rsidR="00242B26" w:rsidRPr="007E2090" w:rsidRDefault="004D77D5" w:rsidP="00242B26">
      <w:pPr>
        <w:pStyle w:val="Heading5"/>
        <w:rPr>
          <w:color w:val="auto"/>
        </w:rPr>
      </w:pPr>
      <w:r w:rsidRPr="007E2090">
        <w:rPr>
          <w:color w:val="auto"/>
        </w:rPr>
        <w:t>ELH Initiatives</w:t>
      </w:r>
      <w:bookmarkStart w:id="0" w:name="_GoBack"/>
      <w:bookmarkEnd w:id="0"/>
    </w:p>
    <w:p w14:paraId="6F3AA0AB" w14:textId="77777777" w:rsidR="00674CC1" w:rsidRPr="007E2090" w:rsidRDefault="00674CC1" w:rsidP="00B62E9F">
      <w:pPr>
        <w:pStyle w:val="BodyText"/>
      </w:pPr>
      <w:r w:rsidRPr="007E2090">
        <w:t>Kindergarten Partnership &amp; Innovation (KPI)</w:t>
      </w:r>
    </w:p>
    <w:p w14:paraId="3732C605" w14:textId="77777777" w:rsidR="00674CC1" w:rsidRPr="007E2090" w:rsidRDefault="00F667E3" w:rsidP="00674CC1">
      <w:pPr>
        <w:pStyle w:val="ListParagraph"/>
        <w:numPr>
          <w:ilvl w:val="0"/>
          <w:numId w:val="15"/>
        </w:numPr>
      </w:pPr>
      <w:r w:rsidRPr="007E2090">
        <w:t>Cynthia Hurkes d</w:t>
      </w:r>
      <w:r w:rsidR="00674CC1" w:rsidRPr="007E2090">
        <w:t>istributed KPI regional handout for biennium activities (2017-19)</w:t>
      </w:r>
      <w:r w:rsidRPr="007E2090">
        <w:t>.</w:t>
      </w:r>
    </w:p>
    <w:p w14:paraId="31E37812" w14:textId="77777777" w:rsidR="00674CC1" w:rsidRPr="007E2090" w:rsidRDefault="00BD4CDA" w:rsidP="00674CC1">
      <w:pPr>
        <w:pStyle w:val="ListParagraph"/>
        <w:numPr>
          <w:ilvl w:val="0"/>
          <w:numId w:val="15"/>
        </w:numPr>
      </w:pPr>
      <w:r w:rsidRPr="007E2090">
        <w:t>KPI offers s</w:t>
      </w:r>
      <w:r w:rsidR="00674CC1" w:rsidRPr="007E2090">
        <w:t xml:space="preserve">cholarships </w:t>
      </w:r>
      <w:r w:rsidR="00EC780C" w:rsidRPr="007E2090">
        <w:t>for Professional Dev</w:t>
      </w:r>
      <w:r w:rsidR="003B2258" w:rsidRPr="007E2090">
        <w:t xml:space="preserve">elopment </w:t>
      </w:r>
      <w:r w:rsidRPr="007E2090">
        <w:t xml:space="preserve">opportunities </w:t>
      </w:r>
      <w:r w:rsidR="003B2258" w:rsidRPr="007E2090">
        <w:t xml:space="preserve">for </w:t>
      </w:r>
      <w:r w:rsidR="00F667E3" w:rsidRPr="007E2090">
        <w:t>conferences</w:t>
      </w:r>
      <w:r w:rsidR="003B2258" w:rsidRPr="007E2090">
        <w:t xml:space="preserve"> </w:t>
      </w:r>
      <w:r w:rsidR="00EC780C" w:rsidRPr="007E2090">
        <w:t xml:space="preserve">such as the COSA </w:t>
      </w:r>
      <w:r w:rsidRPr="007E2090">
        <w:t xml:space="preserve">Statewide Early Learning </w:t>
      </w:r>
      <w:r w:rsidR="00EC780C" w:rsidRPr="007E2090">
        <w:t>Conference</w:t>
      </w:r>
      <w:r w:rsidR="00F667E3" w:rsidRPr="007E2090">
        <w:t>.</w:t>
      </w:r>
    </w:p>
    <w:p w14:paraId="7E822499" w14:textId="77777777" w:rsidR="003A30F6" w:rsidRPr="007E2090" w:rsidRDefault="00EC780C" w:rsidP="00674CC1">
      <w:pPr>
        <w:pStyle w:val="ListParagraph"/>
        <w:numPr>
          <w:ilvl w:val="0"/>
          <w:numId w:val="15"/>
        </w:numPr>
      </w:pPr>
      <w:r w:rsidRPr="007E2090">
        <w:t xml:space="preserve">KPI </w:t>
      </w:r>
      <w:r w:rsidR="00BD4CDA" w:rsidRPr="007E2090">
        <w:t>is</w:t>
      </w:r>
      <w:r w:rsidRPr="007E2090">
        <w:t xml:space="preserve"> bring</w:t>
      </w:r>
      <w:r w:rsidR="00BD4CDA" w:rsidRPr="007E2090">
        <w:t>ing</w:t>
      </w:r>
      <w:r w:rsidRPr="007E2090">
        <w:t xml:space="preserve"> Dr. Kendra Coates to </w:t>
      </w:r>
      <w:r w:rsidR="00BD4CDA" w:rsidRPr="007E2090">
        <w:t xml:space="preserve">the region </w:t>
      </w:r>
      <w:r w:rsidR="008A7F4A" w:rsidRPr="007E2090">
        <w:t xml:space="preserve">(one presentation in each county) </w:t>
      </w:r>
      <w:r w:rsidR="00BD4CDA" w:rsidRPr="007E2090">
        <w:t xml:space="preserve">this fall to </w:t>
      </w:r>
      <w:r w:rsidRPr="007E2090">
        <w:t>speak about Growing Early Mindsets</w:t>
      </w:r>
      <w:r w:rsidR="003B2258" w:rsidRPr="007E2090">
        <w:t xml:space="preserve"> </w:t>
      </w:r>
      <w:r w:rsidR="00BD4CDA" w:rsidRPr="007E2090">
        <w:t>(GEM)</w:t>
      </w:r>
      <w:r w:rsidR="00F667E3" w:rsidRPr="007E2090">
        <w:t>.</w:t>
      </w:r>
      <w:r w:rsidR="0006484E" w:rsidRPr="007E2090">
        <w:t xml:space="preserve">  </w:t>
      </w:r>
    </w:p>
    <w:p w14:paraId="61C30E85" w14:textId="77777777" w:rsidR="00EC780C" w:rsidRPr="007E2090" w:rsidRDefault="003A30F6" w:rsidP="003A30F6">
      <w:pPr>
        <w:pStyle w:val="ListParagraph"/>
        <w:numPr>
          <w:ilvl w:val="1"/>
          <w:numId w:val="15"/>
        </w:numPr>
      </w:pPr>
      <w:r w:rsidRPr="007E2090">
        <w:t>Target Audience: Early Educators and Preschool Teachers</w:t>
      </w:r>
    </w:p>
    <w:p w14:paraId="1310F7C9" w14:textId="77777777" w:rsidR="00EC780C" w:rsidRPr="007E2090" w:rsidRDefault="00F667E3" w:rsidP="00EC780C">
      <w:pPr>
        <w:pStyle w:val="ListParagraph"/>
        <w:numPr>
          <w:ilvl w:val="0"/>
          <w:numId w:val="15"/>
        </w:numPr>
      </w:pPr>
      <w:r w:rsidRPr="007E2090">
        <w:t>KPI is p</w:t>
      </w:r>
      <w:r w:rsidR="00BD4CDA" w:rsidRPr="007E2090">
        <w:t xml:space="preserve">lanning to help facilitate </w:t>
      </w:r>
      <w:r w:rsidR="00EC780C" w:rsidRPr="007E2090">
        <w:t xml:space="preserve">Early Learning Teams </w:t>
      </w:r>
      <w:r w:rsidRPr="007E2090">
        <w:t xml:space="preserve">in each county of the region </w:t>
      </w:r>
      <w:r w:rsidR="00EC780C" w:rsidRPr="007E2090">
        <w:t xml:space="preserve">to </w:t>
      </w:r>
      <w:r w:rsidRPr="007E2090">
        <w:t>examine</w:t>
      </w:r>
      <w:r w:rsidR="003B2258" w:rsidRPr="007E2090">
        <w:t>:</w:t>
      </w:r>
    </w:p>
    <w:p w14:paraId="0CFE89FA" w14:textId="77777777" w:rsidR="00FE6970" w:rsidRPr="007E2090" w:rsidRDefault="008165C0" w:rsidP="008165C0">
      <w:pPr>
        <w:pStyle w:val="BodyText"/>
        <w:numPr>
          <w:ilvl w:val="0"/>
          <w:numId w:val="23"/>
        </w:numPr>
        <w:rPr>
          <w:b w:val="0"/>
        </w:rPr>
      </w:pPr>
      <w:r w:rsidRPr="007E2090">
        <w:rPr>
          <w:b w:val="0"/>
        </w:rPr>
        <w:t>KPI is planning to help facilitate Early Learning Teams in each county of the region to examine Oregon’s Early Learning and Guidelines.  Meetings are hosted in the evening around 5:00 pm – 7:00 pm to accommodate working individuals.  Dinner is included and participants receive some form of payment including evening rates for teachers.</w:t>
      </w:r>
    </w:p>
    <w:p w14:paraId="1BFFF8E4" w14:textId="77777777" w:rsidR="008165C0" w:rsidRPr="007E2090" w:rsidRDefault="008165C0" w:rsidP="008165C0">
      <w:pPr>
        <w:pStyle w:val="Heading5"/>
        <w:rPr>
          <w:color w:val="auto"/>
        </w:rPr>
      </w:pPr>
      <w:r w:rsidRPr="007E2090">
        <w:rPr>
          <w:color w:val="auto"/>
        </w:rPr>
        <w:t>Community UPLiFT</w:t>
      </w:r>
    </w:p>
    <w:p w14:paraId="45FBF7BA" w14:textId="77777777" w:rsidR="00661244" w:rsidRPr="007E2090" w:rsidRDefault="0006484E" w:rsidP="00B62E9F">
      <w:r w:rsidRPr="007E2090">
        <w:t>Community UPLiFT i</w:t>
      </w:r>
      <w:r w:rsidR="00661244" w:rsidRPr="007E2090">
        <w:t xml:space="preserve">s focusing on four buckets of work: </w:t>
      </w:r>
    </w:p>
    <w:p w14:paraId="6E5B7D8C" w14:textId="77777777" w:rsidR="00674CC1" w:rsidRPr="007E2090" w:rsidRDefault="00674CC1" w:rsidP="00C06D33">
      <w:pPr>
        <w:pStyle w:val="ListParagraph"/>
        <w:numPr>
          <w:ilvl w:val="0"/>
          <w:numId w:val="18"/>
        </w:numPr>
      </w:pPr>
      <w:r w:rsidRPr="007E2090">
        <w:t>C</w:t>
      </w:r>
      <w:r w:rsidR="00661244" w:rsidRPr="007E2090">
        <w:t>oordinated I</w:t>
      </w:r>
      <w:r w:rsidRPr="007E2090">
        <w:t>n</w:t>
      </w:r>
      <w:r w:rsidR="00661244" w:rsidRPr="007E2090">
        <w:t>take and R</w:t>
      </w:r>
      <w:r w:rsidRPr="007E2090">
        <w:t>eferral</w:t>
      </w:r>
    </w:p>
    <w:p w14:paraId="46EC620A" w14:textId="77777777" w:rsidR="00C06D33" w:rsidRPr="007E2090" w:rsidRDefault="00C06D33" w:rsidP="00C06D33">
      <w:pPr>
        <w:pStyle w:val="ListParagraph"/>
        <w:numPr>
          <w:ilvl w:val="1"/>
          <w:numId w:val="18"/>
        </w:numPr>
      </w:pPr>
      <w:r w:rsidRPr="007E2090">
        <w:t>There have been 269 referrals to the region</w:t>
      </w:r>
    </w:p>
    <w:p w14:paraId="7579EEF9" w14:textId="77777777" w:rsidR="00C06D33" w:rsidRPr="007E2090" w:rsidRDefault="00C06D33" w:rsidP="00C06D33">
      <w:pPr>
        <w:pStyle w:val="ListParagraph"/>
        <w:numPr>
          <w:ilvl w:val="1"/>
          <w:numId w:val="18"/>
        </w:numPr>
      </w:pPr>
      <w:r w:rsidRPr="007E2090">
        <w:t xml:space="preserve">195 </w:t>
      </w:r>
      <w:r w:rsidR="0006484E" w:rsidRPr="007E2090">
        <w:t xml:space="preserve">families </w:t>
      </w:r>
      <w:r w:rsidRPr="007E2090">
        <w:t>have been connected to services</w:t>
      </w:r>
    </w:p>
    <w:p w14:paraId="61D1C263" w14:textId="77777777" w:rsidR="00C06D33" w:rsidRPr="007E2090" w:rsidRDefault="00C06D33" w:rsidP="00C06D33">
      <w:pPr>
        <w:pStyle w:val="ListParagraph"/>
        <w:numPr>
          <w:ilvl w:val="1"/>
          <w:numId w:val="18"/>
        </w:numPr>
      </w:pPr>
      <w:r w:rsidRPr="007E2090">
        <w:t xml:space="preserve">79 </w:t>
      </w:r>
      <w:r w:rsidR="0006484E" w:rsidRPr="007E2090">
        <w:t xml:space="preserve">individuals </w:t>
      </w:r>
      <w:r w:rsidRPr="007E2090">
        <w:t>did not answer or were already connected to services.</w:t>
      </w:r>
    </w:p>
    <w:p w14:paraId="471B3A96" w14:textId="77777777" w:rsidR="00C06D33" w:rsidRPr="007E2090" w:rsidRDefault="00C06D33" w:rsidP="00C06D33">
      <w:pPr>
        <w:pStyle w:val="ListParagraph"/>
        <w:numPr>
          <w:ilvl w:val="1"/>
          <w:numId w:val="18"/>
        </w:numPr>
      </w:pPr>
      <w:r w:rsidRPr="007E2090">
        <w:lastRenderedPageBreak/>
        <w:t xml:space="preserve">Community UPLiFT launched the new data portal to assist in tracking families and the data our community partners have asked for. </w:t>
      </w:r>
    </w:p>
    <w:p w14:paraId="7AA37889" w14:textId="77777777" w:rsidR="00C06D33" w:rsidRPr="007E2090" w:rsidRDefault="00C06D33" w:rsidP="00C06D33">
      <w:pPr>
        <w:pStyle w:val="ListParagraph"/>
        <w:numPr>
          <w:ilvl w:val="1"/>
          <w:numId w:val="18"/>
        </w:numPr>
      </w:pPr>
      <w:r w:rsidRPr="007E2090">
        <w:t xml:space="preserve">In addition to fax, referrals can now be sent via URL, Text, and QR codes. </w:t>
      </w:r>
    </w:p>
    <w:p w14:paraId="6C541D1F" w14:textId="77777777" w:rsidR="00674CC1" w:rsidRPr="007E2090" w:rsidRDefault="00674CC1" w:rsidP="00C06D33">
      <w:pPr>
        <w:pStyle w:val="ListParagraph"/>
        <w:numPr>
          <w:ilvl w:val="0"/>
          <w:numId w:val="18"/>
        </w:numPr>
      </w:pPr>
      <w:r w:rsidRPr="007E2090">
        <w:t>Internal Communication</w:t>
      </w:r>
    </w:p>
    <w:p w14:paraId="71EE2A1E" w14:textId="77777777" w:rsidR="004D10D7" w:rsidRPr="007E2090" w:rsidRDefault="004D10D7" w:rsidP="004D10D7">
      <w:pPr>
        <w:pStyle w:val="ListParagraph"/>
        <w:numPr>
          <w:ilvl w:val="1"/>
          <w:numId w:val="18"/>
        </w:numPr>
      </w:pPr>
      <w:r w:rsidRPr="007E2090">
        <w:t xml:space="preserve">Working to improve how programs are communicating with each other. </w:t>
      </w:r>
    </w:p>
    <w:p w14:paraId="58D2A47A" w14:textId="77777777" w:rsidR="004D10D7" w:rsidRPr="007E2090" w:rsidRDefault="008165C0" w:rsidP="004D10D7">
      <w:pPr>
        <w:pStyle w:val="ListParagraph"/>
        <w:numPr>
          <w:ilvl w:val="1"/>
          <w:numId w:val="18"/>
        </w:numPr>
      </w:pPr>
      <w:r w:rsidRPr="007E2090">
        <w:t>Current partners</w:t>
      </w:r>
      <w:r w:rsidR="00D662BA" w:rsidRPr="007E2090">
        <w:t xml:space="preserve"> are</w:t>
      </w:r>
      <w:r w:rsidR="004D10D7" w:rsidRPr="007E2090">
        <w:t xml:space="preserve"> building relationships with other programs.</w:t>
      </w:r>
    </w:p>
    <w:p w14:paraId="23FCC599" w14:textId="77777777" w:rsidR="004D10D7" w:rsidRPr="007E2090" w:rsidRDefault="004D10D7" w:rsidP="004D10D7">
      <w:pPr>
        <w:pStyle w:val="ListParagraph"/>
        <w:numPr>
          <w:ilvl w:val="1"/>
          <w:numId w:val="18"/>
        </w:numPr>
      </w:pPr>
      <w:r w:rsidRPr="007E2090">
        <w:t>Example: UHA was looking for a bed for a family who was not sleeping safely. They were able to send an email to the UPLiFT team and were able to find six beds available for families.</w:t>
      </w:r>
    </w:p>
    <w:p w14:paraId="333539ED" w14:textId="77777777" w:rsidR="00674CC1" w:rsidRPr="007E2090" w:rsidRDefault="00674CC1" w:rsidP="00C06D33">
      <w:pPr>
        <w:pStyle w:val="ListParagraph"/>
        <w:numPr>
          <w:ilvl w:val="0"/>
          <w:numId w:val="18"/>
        </w:numPr>
      </w:pPr>
      <w:r w:rsidRPr="007E2090">
        <w:t>External Communication</w:t>
      </w:r>
    </w:p>
    <w:p w14:paraId="1BFC0D8B" w14:textId="77777777" w:rsidR="004D10D7" w:rsidRPr="007E2090" w:rsidRDefault="004D10D7" w:rsidP="004D10D7">
      <w:pPr>
        <w:pStyle w:val="ListParagraph"/>
        <w:numPr>
          <w:ilvl w:val="1"/>
          <w:numId w:val="18"/>
        </w:numPr>
      </w:pPr>
      <w:r w:rsidRPr="007E2090">
        <w:t xml:space="preserve">Work in this area is just now starting. </w:t>
      </w:r>
    </w:p>
    <w:p w14:paraId="2FA05C2C" w14:textId="77777777" w:rsidR="004D10D7" w:rsidRPr="007E2090" w:rsidRDefault="004D10D7" w:rsidP="004D10D7">
      <w:pPr>
        <w:pStyle w:val="ListParagraph"/>
        <w:numPr>
          <w:ilvl w:val="1"/>
          <w:numId w:val="18"/>
        </w:numPr>
      </w:pPr>
      <w:r w:rsidRPr="007E2090">
        <w:t xml:space="preserve">Highlighted a new survey that was completed by The Ford Family Foundation where people firmly believe that Home Visiting programs are important. </w:t>
      </w:r>
    </w:p>
    <w:p w14:paraId="35FCD32F" w14:textId="77777777" w:rsidR="004D10D7" w:rsidRPr="007E2090" w:rsidRDefault="004D10D7" w:rsidP="004D10D7">
      <w:pPr>
        <w:pStyle w:val="ListParagraph"/>
        <w:numPr>
          <w:ilvl w:val="1"/>
          <w:numId w:val="18"/>
        </w:numPr>
      </w:pPr>
      <w:r w:rsidRPr="007E2090">
        <w:t xml:space="preserve">How do we get the word out to our communities? </w:t>
      </w:r>
    </w:p>
    <w:p w14:paraId="3F3E8BB0" w14:textId="77777777" w:rsidR="00674CC1" w:rsidRPr="007E2090" w:rsidRDefault="00674CC1" w:rsidP="00C06D33">
      <w:pPr>
        <w:pStyle w:val="ListParagraph"/>
        <w:numPr>
          <w:ilvl w:val="0"/>
          <w:numId w:val="18"/>
        </w:numPr>
      </w:pPr>
      <w:r w:rsidRPr="007E2090">
        <w:t>Professional Development</w:t>
      </w:r>
    </w:p>
    <w:p w14:paraId="5D81C211" w14:textId="77777777" w:rsidR="004D10D7" w:rsidRPr="007E2090" w:rsidRDefault="004D10D7" w:rsidP="004D10D7">
      <w:pPr>
        <w:pStyle w:val="ListParagraph"/>
        <w:numPr>
          <w:ilvl w:val="1"/>
          <w:numId w:val="18"/>
        </w:numPr>
      </w:pPr>
      <w:r w:rsidRPr="007E2090">
        <w:t xml:space="preserve">Gathering information with PSU – what do </w:t>
      </w:r>
      <w:r w:rsidR="0006484E" w:rsidRPr="007E2090">
        <w:t>H</w:t>
      </w:r>
      <w:r w:rsidRPr="007E2090">
        <w:t xml:space="preserve">ome </w:t>
      </w:r>
      <w:r w:rsidR="0006484E" w:rsidRPr="007E2090">
        <w:t>V</w:t>
      </w:r>
      <w:r w:rsidRPr="007E2090">
        <w:t>isiting programs want and need</w:t>
      </w:r>
      <w:r w:rsidR="001264F1" w:rsidRPr="007E2090">
        <w:t xml:space="preserve"> for professional development</w:t>
      </w:r>
      <w:r w:rsidRPr="007E2090">
        <w:t xml:space="preserve">? </w:t>
      </w:r>
    </w:p>
    <w:p w14:paraId="55FEEBED" w14:textId="77777777" w:rsidR="004D10D7" w:rsidRPr="007E2090" w:rsidRDefault="004D10D7" w:rsidP="004D10D7">
      <w:pPr>
        <w:pStyle w:val="ListParagraph"/>
        <w:numPr>
          <w:ilvl w:val="1"/>
          <w:numId w:val="18"/>
        </w:numPr>
      </w:pPr>
      <w:r w:rsidRPr="007E2090">
        <w:t xml:space="preserve">Experimenting with Lunch and Learns in Douglas and Klamath Counties. We are working to bring a Lunch and Learn to Lake County. </w:t>
      </w:r>
    </w:p>
    <w:p w14:paraId="2FADD690" w14:textId="77777777" w:rsidR="00BA7B55" w:rsidRPr="007E2090" w:rsidRDefault="00BA7B55" w:rsidP="00BA7B55">
      <w:pPr>
        <w:pStyle w:val="BodyText"/>
      </w:pPr>
      <w:r w:rsidRPr="007E2090">
        <w:t xml:space="preserve">Douglas County </w:t>
      </w:r>
    </w:p>
    <w:p w14:paraId="3B0D28A1" w14:textId="77777777" w:rsidR="00BA7B55" w:rsidRPr="007E2090" w:rsidRDefault="00BA7B55" w:rsidP="00BA7B55">
      <w:pPr>
        <w:pStyle w:val="ListParagraph"/>
        <w:numPr>
          <w:ilvl w:val="0"/>
          <w:numId w:val="13"/>
        </w:numPr>
      </w:pPr>
      <w:r w:rsidRPr="007E2090">
        <w:t>Authentic Community and Parent Engagement</w:t>
      </w:r>
    </w:p>
    <w:p w14:paraId="02DC8BEC" w14:textId="77777777" w:rsidR="00BA7B55" w:rsidRPr="007E2090" w:rsidRDefault="00BA7B55" w:rsidP="00BA7B55">
      <w:pPr>
        <w:pStyle w:val="ListParagraph"/>
        <w:numPr>
          <w:ilvl w:val="1"/>
          <w:numId w:val="13"/>
        </w:numPr>
      </w:pPr>
      <w:r w:rsidRPr="007E2090">
        <w:t>SCELH partnered with Children’s Institute, Portland State University, and KPI to focus on two data-identified communities in the county: Glendale and Winchester</w:t>
      </w:r>
    </w:p>
    <w:p w14:paraId="61F091A2" w14:textId="77777777" w:rsidR="00BA7B55" w:rsidRPr="007E2090" w:rsidRDefault="00BA7B55" w:rsidP="00BA7B55">
      <w:pPr>
        <w:pStyle w:val="ListParagraph"/>
        <w:numPr>
          <w:ilvl w:val="1"/>
          <w:numId w:val="13"/>
        </w:numPr>
      </w:pPr>
      <w:r w:rsidRPr="007E2090">
        <w:t xml:space="preserve">Gillian shared information regarding current projects geared towards gathering parent and community voice and engaging parents in leadership roles and as decision-makers. </w:t>
      </w:r>
    </w:p>
    <w:p w14:paraId="650FD6D5" w14:textId="77777777" w:rsidR="00BA7B55" w:rsidRPr="007E2090" w:rsidRDefault="00BA7B55" w:rsidP="00BA7B55">
      <w:pPr>
        <w:pStyle w:val="ListParagraph"/>
        <w:numPr>
          <w:ilvl w:val="2"/>
          <w:numId w:val="13"/>
        </w:numPr>
      </w:pPr>
      <w:r w:rsidRPr="007E2090">
        <w:t>Kindergarten Surveys</w:t>
      </w:r>
    </w:p>
    <w:p w14:paraId="2BB19833" w14:textId="77777777" w:rsidR="00BA7B55" w:rsidRPr="007E2090" w:rsidRDefault="00BA7B55" w:rsidP="00BA7B55">
      <w:pPr>
        <w:pStyle w:val="ListParagraph"/>
        <w:numPr>
          <w:ilvl w:val="2"/>
          <w:numId w:val="13"/>
        </w:numPr>
      </w:pPr>
      <w:r w:rsidRPr="007E2090">
        <w:t>Parent Surveys</w:t>
      </w:r>
    </w:p>
    <w:p w14:paraId="5728A8CE" w14:textId="77777777" w:rsidR="00BA7B55" w:rsidRPr="007E2090" w:rsidRDefault="00BA7B55" w:rsidP="00BA7B55">
      <w:pPr>
        <w:pStyle w:val="ListParagraph"/>
        <w:numPr>
          <w:ilvl w:val="2"/>
          <w:numId w:val="13"/>
        </w:numPr>
      </w:pPr>
      <w:r w:rsidRPr="007E2090">
        <w:t>Community Cafés - Winchester</w:t>
      </w:r>
    </w:p>
    <w:p w14:paraId="4DE0BD3A" w14:textId="77777777" w:rsidR="00BA7B55" w:rsidRPr="007E2090" w:rsidRDefault="00BA7B55" w:rsidP="00D56C09">
      <w:pPr>
        <w:pStyle w:val="ListParagraph"/>
        <w:numPr>
          <w:ilvl w:val="2"/>
          <w:numId w:val="13"/>
        </w:numPr>
      </w:pPr>
      <w:r w:rsidRPr="007E2090">
        <w:t>In-Service Day – Glendale</w:t>
      </w:r>
    </w:p>
    <w:p w14:paraId="41C84478" w14:textId="77777777" w:rsidR="00D56C09" w:rsidRPr="007E2090" w:rsidRDefault="00E448EC" w:rsidP="00D56C09">
      <w:pPr>
        <w:pStyle w:val="ListParagraph"/>
        <w:numPr>
          <w:ilvl w:val="1"/>
          <w:numId w:val="13"/>
        </w:numPr>
      </w:pPr>
      <w:r w:rsidRPr="007E2090">
        <w:t>A representative from Glendale is attending the National Family and Community Engagement Conference</w:t>
      </w:r>
    </w:p>
    <w:p w14:paraId="3AF786BC" w14:textId="77777777" w:rsidR="00BA7B55" w:rsidRPr="007E2090" w:rsidRDefault="00BA7B55" w:rsidP="00BA7B55">
      <w:pPr>
        <w:pStyle w:val="BodyText"/>
      </w:pPr>
      <w:r w:rsidRPr="007E2090">
        <w:t>Klamath County</w:t>
      </w:r>
    </w:p>
    <w:p w14:paraId="44F8BDA7" w14:textId="77777777" w:rsidR="00BA7B55" w:rsidRPr="007E2090" w:rsidRDefault="00BA7B55" w:rsidP="00BA7B55">
      <w:pPr>
        <w:pStyle w:val="ListParagraph"/>
        <w:numPr>
          <w:ilvl w:val="0"/>
          <w:numId w:val="14"/>
        </w:numPr>
      </w:pPr>
      <w:r w:rsidRPr="007E2090">
        <w:t xml:space="preserve">Early Literacy </w:t>
      </w:r>
    </w:p>
    <w:p w14:paraId="159083F7" w14:textId="77777777" w:rsidR="00BA7B55" w:rsidRPr="007E2090" w:rsidRDefault="00BA7B55" w:rsidP="00BA7B55">
      <w:pPr>
        <w:pStyle w:val="ListParagraph"/>
        <w:numPr>
          <w:ilvl w:val="1"/>
          <w:numId w:val="14"/>
        </w:numPr>
      </w:pPr>
      <w:r w:rsidRPr="007E2090">
        <w:t>Pre and post surveys have been handed in and initial pre-survey results were distributed. Post survey data is being entered and PSU will analyze and share the overall results of the project; this information will be available for our next Regional Governance Council Meeting.</w:t>
      </w:r>
    </w:p>
    <w:p w14:paraId="64235B77" w14:textId="77777777" w:rsidR="00BA7B55" w:rsidRPr="007E2090" w:rsidRDefault="00BA7B55" w:rsidP="00BA7B55">
      <w:pPr>
        <w:pStyle w:val="ListParagraph"/>
        <w:numPr>
          <w:ilvl w:val="0"/>
          <w:numId w:val="14"/>
        </w:numPr>
      </w:pPr>
      <w:r w:rsidRPr="007E2090">
        <w:t xml:space="preserve">Early </w:t>
      </w:r>
      <w:commentRangeStart w:id="1"/>
      <w:commentRangeStart w:id="2"/>
      <w:commentRangeStart w:id="3"/>
      <w:commentRangeStart w:id="4"/>
      <w:r w:rsidRPr="007E2090">
        <w:t>Attendance</w:t>
      </w:r>
      <w:commentRangeEnd w:id="1"/>
      <w:r w:rsidR="00E448EC" w:rsidRPr="007E2090">
        <w:rPr>
          <w:rStyle w:val="CommentReference"/>
        </w:rPr>
        <w:commentReference w:id="1"/>
      </w:r>
      <w:commentRangeEnd w:id="2"/>
      <w:r w:rsidR="000A4BA9" w:rsidRPr="007E2090">
        <w:rPr>
          <w:rStyle w:val="CommentReference"/>
        </w:rPr>
        <w:commentReference w:id="2"/>
      </w:r>
      <w:commentRangeEnd w:id="3"/>
      <w:r w:rsidR="005453A8" w:rsidRPr="007E2090">
        <w:rPr>
          <w:rStyle w:val="CommentReference"/>
        </w:rPr>
        <w:commentReference w:id="3"/>
      </w:r>
      <w:commentRangeEnd w:id="4"/>
      <w:r w:rsidR="00FD7B6B" w:rsidRPr="007E2090">
        <w:rPr>
          <w:rStyle w:val="CommentReference"/>
        </w:rPr>
        <w:commentReference w:id="4"/>
      </w:r>
    </w:p>
    <w:p w14:paraId="3B78E209" w14:textId="77777777" w:rsidR="00BA7B55" w:rsidRPr="007E2090" w:rsidRDefault="00BA7B55" w:rsidP="00FD7B6B">
      <w:pPr>
        <w:pStyle w:val="ListParagraph"/>
        <w:numPr>
          <w:ilvl w:val="1"/>
          <w:numId w:val="14"/>
        </w:numPr>
      </w:pPr>
      <w:r w:rsidRPr="007E2090">
        <w:t>Distributed referral information from Cascade Health Alliance (CHA)</w:t>
      </w:r>
      <w:r w:rsidR="00FD7B6B" w:rsidRPr="007E2090">
        <w:t xml:space="preserve"> that showed </w:t>
      </w:r>
      <w:r w:rsidRPr="007E2090">
        <w:t xml:space="preserve">221 families missed well-child visits from one clinic in </w:t>
      </w:r>
      <w:r w:rsidR="00FD7B6B" w:rsidRPr="007E2090">
        <w:t>a three-month period</w:t>
      </w:r>
      <w:r w:rsidRPr="007E2090">
        <w:t>.</w:t>
      </w:r>
      <w:r w:rsidR="00FD7B6B" w:rsidRPr="007E2090">
        <w:t xml:space="preserve"> CHA will reach out to these families and offer information on the importance of well-child visits and offer incentive items for attending their well-child visit.</w:t>
      </w:r>
    </w:p>
    <w:p w14:paraId="27844C23" w14:textId="77777777" w:rsidR="00BA7B55" w:rsidRPr="007E2090" w:rsidRDefault="00BA7B55" w:rsidP="00BA7B55">
      <w:pPr>
        <w:pStyle w:val="ListParagraph"/>
        <w:numPr>
          <w:ilvl w:val="1"/>
          <w:numId w:val="14"/>
        </w:numPr>
      </w:pPr>
      <w:r w:rsidRPr="007E2090">
        <w:t>Distributed examples for well-child info cards and magnets</w:t>
      </w:r>
      <w:r w:rsidR="00FD7B6B" w:rsidRPr="007E2090">
        <w:t xml:space="preserve"> that the ELH created</w:t>
      </w:r>
      <w:r w:rsidRPr="007E2090">
        <w:t xml:space="preserve">. </w:t>
      </w:r>
    </w:p>
    <w:p w14:paraId="19699E87" w14:textId="77777777" w:rsidR="000A4BA9" w:rsidRPr="007E2090" w:rsidRDefault="000A4BA9" w:rsidP="000A4BA9">
      <w:pPr>
        <w:pStyle w:val="ListParagraph"/>
        <w:numPr>
          <w:ilvl w:val="1"/>
          <w:numId w:val="14"/>
        </w:numPr>
      </w:pPr>
      <w:r w:rsidRPr="007E2090">
        <w:t>Final results of the Early Attendance Project will be shared at our September meeting.</w:t>
      </w:r>
    </w:p>
    <w:p w14:paraId="03F36349" w14:textId="77777777" w:rsidR="00BA7B55" w:rsidRPr="007E2090" w:rsidRDefault="00BA7B55" w:rsidP="00BA7B55">
      <w:pPr>
        <w:pStyle w:val="BodyText"/>
      </w:pPr>
      <w:r w:rsidRPr="007E2090">
        <w:t>Lake County</w:t>
      </w:r>
    </w:p>
    <w:p w14:paraId="2B348A83" w14:textId="77777777" w:rsidR="00D31034" w:rsidRPr="007E2090" w:rsidRDefault="00BA7B55" w:rsidP="00B62E9F">
      <w:pPr>
        <w:pStyle w:val="BodyText"/>
        <w:numPr>
          <w:ilvl w:val="0"/>
          <w:numId w:val="21"/>
        </w:numPr>
        <w:rPr>
          <w:b w:val="0"/>
        </w:rPr>
      </w:pPr>
      <w:r w:rsidRPr="007E2090">
        <w:rPr>
          <w:b w:val="0"/>
        </w:rPr>
        <w:t>Lake County partners were unable to attend meeting; no update was provided.</w:t>
      </w:r>
    </w:p>
    <w:p w14:paraId="19B296C3" w14:textId="77777777" w:rsidR="00D31034" w:rsidRPr="007E2090" w:rsidRDefault="00D31034" w:rsidP="00D31034">
      <w:pPr>
        <w:pStyle w:val="Heading5"/>
        <w:rPr>
          <w:color w:val="auto"/>
        </w:rPr>
      </w:pPr>
      <w:r w:rsidRPr="007E2090">
        <w:rPr>
          <w:color w:val="auto"/>
        </w:rPr>
        <w:t>Regional Planning</w:t>
      </w:r>
    </w:p>
    <w:p w14:paraId="734E8224" w14:textId="77777777" w:rsidR="00D31034" w:rsidRPr="007E2090" w:rsidRDefault="00D31034" w:rsidP="00D31034">
      <w:pPr>
        <w:pStyle w:val="ListParagraph"/>
        <w:numPr>
          <w:ilvl w:val="0"/>
          <w:numId w:val="19"/>
        </w:numPr>
      </w:pPr>
      <w:r w:rsidRPr="007E2090">
        <w:t>Regional Plan needs to align with Raise Up Oregon</w:t>
      </w:r>
    </w:p>
    <w:p w14:paraId="25E38DF9" w14:textId="77777777" w:rsidR="00D31034" w:rsidRPr="007E2090" w:rsidRDefault="00D31034" w:rsidP="00D31034">
      <w:pPr>
        <w:pStyle w:val="ListParagraph"/>
        <w:numPr>
          <w:ilvl w:val="0"/>
          <w:numId w:val="19"/>
        </w:numPr>
      </w:pPr>
      <w:r w:rsidRPr="007E2090">
        <w:lastRenderedPageBreak/>
        <w:t xml:space="preserve">We are being urged by the state to create a regional plan, and are being asked to focus on: </w:t>
      </w:r>
    </w:p>
    <w:p w14:paraId="25CA5CB4" w14:textId="77777777" w:rsidR="00D31034" w:rsidRPr="007E2090" w:rsidRDefault="00D31034" w:rsidP="00D31034">
      <w:pPr>
        <w:pStyle w:val="ListParagraph"/>
        <w:numPr>
          <w:ilvl w:val="1"/>
          <w:numId w:val="19"/>
        </w:numPr>
      </w:pPr>
      <w:r w:rsidRPr="007E2090">
        <w:t>Early Care and Education</w:t>
      </w:r>
    </w:p>
    <w:p w14:paraId="5F5337A9" w14:textId="77777777" w:rsidR="00D31034" w:rsidRPr="007E2090" w:rsidRDefault="00D31034" w:rsidP="00D31034">
      <w:pPr>
        <w:pStyle w:val="ListParagraph"/>
        <w:numPr>
          <w:ilvl w:val="1"/>
          <w:numId w:val="19"/>
        </w:numPr>
      </w:pPr>
      <w:r w:rsidRPr="007E2090">
        <w:t xml:space="preserve">Professional Development </w:t>
      </w:r>
    </w:p>
    <w:p w14:paraId="168B392C" w14:textId="77777777" w:rsidR="00DA23AA" w:rsidRPr="007E2090" w:rsidRDefault="00D31034" w:rsidP="00D31034">
      <w:pPr>
        <w:pStyle w:val="ListParagraph"/>
        <w:numPr>
          <w:ilvl w:val="1"/>
          <w:numId w:val="19"/>
        </w:numPr>
      </w:pPr>
      <w:r w:rsidRPr="007E2090">
        <w:t>Parent Engagement</w:t>
      </w:r>
      <w:r w:rsidR="00DA23AA" w:rsidRPr="007E2090">
        <w:t xml:space="preserve"> </w:t>
      </w:r>
    </w:p>
    <w:p w14:paraId="761CFA3D" w14:textId="77777777" w:rsidR="00DA23AA" w:rsidRPr="007E2090" w:rsidRDefault="00DA23AA" w:rsidP="00DA23AA">
      <w:pPr>
        <w:pStyle w:val="ListParagraph"/>
        <w:numPr>
          <w:ilvl w:val="2"/>
          <w:numId w:val="19"/>
        </w:numPr>
      </w:pPr>
      <w:r w:rsidRPr="007E2090">
        <w:t xml:space="preserve">Gathering parent </w:t>
      </w:r>
      <w:r w:rsidR="00374801" w:rsidRPr="007E2090">
        <w:t>v</w:t>
      </w:r>
      <w:r w:rsidRPr="007E2090">
        <w:t>oice and choice</w:t>
      </w:r>
    </w:p>
    <w:p w14:paraId="50B8EB46" w14:textId="77777777" w:rsidR="00D31034" w:rsidRPr="007E2090" w:rsidRDefault="00DA23AA" w:rsidP="00DA23AA">
      <w:pPr>
        <w:pStyle w:val="ListParagraph"/>
        <w:numPr>
          <w:ilvl w:val="2"/>
          <w:numId w:val="19"/>
        </w:numPr>
      </w:pPr>
      <w:r w:rsidRPr="007E2090">
        <w:t>Moving parents into decision-making roles</w:t>
      </w:r>
    </w:p>
    <w:p w14:paraId="6126B2AC" w14:textId="77777777" w:rsidR="00DA23AA" w:rsidRPr="007E2090" w:rsidRDefault="00DA23AA" w:rsidP="00DA23AA">
      <w:pPr>
        <w:pStyle w:val="ListParagraph"/>
        <w:numPr>
          <w:ilvl w:val="1"/>
          <w:numId w:val="19"/>
        </w:numPr>
      </w:pPr>
      <w:r w:rsidRPr="007E2090">
        <w:t>Equity</w:t>
      </w:r>
    </w:p>
    <w:p w14:paraId="24A14CF3" w14:textId="77777777" w:rsidR="00DA23AA" w:rsidRPr="007E2090" w:rsidRDefault="00E07856" w:rsidP="00DA23AA">
      <w:pPr>
        <w:pStyle w:val="ListParagraph"/>
        <w:numPr>
          <w:ilvl w:val="2"/>
          <w:numId w:val="19"/>
        </w:numPr>
      </w:pPr>
      <w:r w:rsidRPr="007E2090">
        <w:t>Focusing on c</w:t>
      </w:r>
      <w:r w:rsidR="00DA23AA" w:rsidRPr="007E2090">
        <w:t>hildren furthest from opportunity</w:t>
      </w:r>
    </w:p>
    <w:p w14:paraId="5B11BF4C" w14:textId="77777777" w:rsidR="00DA23AA" w:rsidRPr="007E2090" w:rsidRDefault="00E07856" w:rsidP="00DA23AA">
      <w:pPr>
        <w:pStyle w:val="ListParagraph"/>
        <w:numPr>
          <w:ilvl w:val="2"/>
          <w:numId w:val="19"/>
        </w:numPr>
      </w:pPr>
      <w:r w:rsidRPr="007E2090">
        <w:t>Special focus</w:t>
      </w:r>
      <w:r w:rsidR="00DA23AA" w:rsidRPr="007E2090">
        <w:t xml:space="preserve"> on race and ethnicity</w:t>
      </w:r>
    </w:p>
    <w:p w14:paraId="52E4A937" w14:textId="77777777" w:rsidR="00A400DD" w:rsidRPr="007E2090" w:rsidRDefault="00A400DD" w:rsidP="00CE4218">
      <w:pPr>
        <w:pStyle w:val="BodyText"/>
      </w:pPr>
      <w:r w:rsidRPr="007E2090">
        <w:t>Strategic Planning Process</w:t>
      </w:r>
    </w:p>
    <w:p w14:paraId="293C7E52" w14:textId="77777777" w:rsidR="00A400DD" w:rsidRPr="007E2090" w:rsidRDefault="00A400DD" w:rsidP="00A400DD">
      <w:pPr>
        <w:pStyle w:val="ListParagraph"/>
        <w:numPr>
          <w:ilvl w:val="0"/>
          <w:numId w:val="20"/>
        </w:numPr>
      </w:pPr>
      <w:r w:rsidRPr="007E2090">
        <w:t>Research is underway through Pacific Research</w:t>
      </w:r>
    </w:p>
    <w:p w14:paraId="10C6D361" w14:textId="77777777" w:rsidR="00A400DD" w:rsidRPr="007E2090" w:rsidRDefault="00A400DD" w:rsidP="00A400DD">
      <w:pPr>
        <w:pStyle w:val="ListParagraph"/>
        <w:numPr>
          <w:ilvl w:val="1"/>
          <w:numId w:val="20"/>
        </w:numPr>
      </w:pPr>
      <w:r w:rsidRPr="007E2090">
        <w:t>First step is to complete a “landscape analysis”</w:t>
      </w:r>
    </w:p>
    <w:p w14:paraId="36A7DD92" w14:textId="77777777" w:rsidR="00A400DD" w:rsidRPr="007E2090" w:rsidRDefault="00A400DD" w:rsidP="00A400DD">
      <w:pPr>
        <w:pStyle w:val="ListParagraph"/>
        <w:numPr>
          <w:ilvl w:val="1"/>
          <w:numId w:val="20"/>
        </w:numPr>
      </w:pPr>
      <w:r w:rsidRPr="007E2090">
        <w:t xml:space="preserve">Will </w:t>
      </w:r>
      <w:r w:rsidR="008165C0" w:rsidRPr="007E2090">
        <w:t>conduct</w:t>
      </w:r>
      <w:r w:rsidRPr="007E2090">
        <w:t xml:space="preserve"> a Kindergarten Survey, a Provider Survey, a Parent Survey, and Superintendent Interviews</w:t>
      </w:r>
    </w:p>
    <w:p w14:paraId="60EBFFC1" w14:textId="77777777" w:rsidR="00A400DD" w:rsidRPr="007E2090" w:rsidRDefault="00A400DD" w:rsidP="00A400DD">
      <w:pPr>
        <w:pStyle w:val="ListParagraph"/>
        <w:numPr>
          <w:ilvl w:val="1"/>
          <w:numId w:val="20"/>
        </w:numPr>
      </w:pPr>
      <w:r w:rsidRPr="007E2090">
        <w:t>Designed to understand preschool</w:t>
      </w:r>
      <w:r w:rsidR="00B01878" w:rsidRPr="007E2090">
        <w:t xml:space="preserve"> and</w:t>
      </w:r>
      <w:r w:rsidRPr="007E2090">
        <w:t xml:space="preserve"> child care</w:t>
      </w:r>
      <w:r w:rsidR="00B01878" w:rsidRPr="007E2090">
        <w:t xml:space="preserve"> location and costs; what parents want;</w:t>
      </w:r>
      <w:r w:rsidRPr="007E2090">
        <w:t xml:space="preserve"> what schools want, etc</w:t>
      </w:r>
      <w:r w:rsidR="004125AE" w:rsidRPr="007E2090">
        <w:t>.</w:t>
      </w:r>
    </w:p>
    <w:p w14:paraId="58BF8786" w14:textId="77777777" w:rsidR="00A400DD" w:rsidRPr="007E2090" w:rsidRDefault="00351605" w:rsidP="00351605">
      <w:pPr>
        <w:pStyle w:val="ListParagraph"/>
        <w:numPr>
          <w:ilvl w:val="0"/>
          <w:numId w:val="20"/>
        </w:numPr>
      </w:pPr>
      <w:r w:rsidRPr="007E2090">
        <w:t>Data collection to be completed this summer</w:t>
      </w:r>
    </w:p>
    <w:p w14:paraId="46BEF58C" w14:textId="77777777" w:rsidR="00351605" w:rsidRPr="007E2090" w:rsidRDefault="00351605" w:rsidP="00351605">
      <w:pPr>
        <w:pStyle w:val="ListParagraph"/>
        <w:numPr>
          <w:ilvl w:val="0"/>
          <w:numId w:val="20"/>
        </w:numPr>
      </w:pPr>
      <w:r w:rsidRPr="007E2090">
        <w:t>Should have data ready for review at the September</w:t>
      </w:r>
      <w:r w:rsidR="00AC5489" w:rsidRPr="007E2090">
        <w:t xml:space="preserve"> Regional Governance Council</w:t>
      </w:r>
      <w:r w:rsidRPr="007E2090">
        <w:t xml:space="preserve"> meeting</w:t>
      </w:r>
    </w:p>
    <w:p w14:paraId="26DEDBD8" w14:textId="77777777" w:rsidR="00BD3ECE" w:rsidRPr="007E2090" w:rsidRDefault="002D7003" w:rsidP="00242B26">
      <w:pPr>
        <w:pStyle w:val="Heading5"/>
        <w:rPr>
          <w:color w:val="auto"/>
        </w:rPr>
      </w:pPr>
      <w:r w:rsidRPr="007E2090">
        <w:rPr>
          <w:color w:val="auto"/>
        </w:rPr>
        <w:t>Next Meeting</w:t>
      </w:r>
      <w:r w:rsidR="00FA50EE" w:rsidRPr="007E2090">
        <w:rPr>
          <w:color w:val="auto"/>
        </w:rPr>
        <w:t xml:space="preserve"> Date</w:t>
      </w:r>
    </w:p>
    <w:p w14:paraId="4EA4BB18" w14:textId="77777777" w:rsidR="00BA7B55" w:rsidRPr="007E2090" w:rsidRDefault="00BA7B55" w:rsidP="00BA7B55">
      <w:pPr>
        <w:rPr>
          <w:rFonts w:cstheme="minorHAnsi"/>
        </w:rPr>
      </w:pPr>
      <w:r w:rsidRPr="007E2090">
        <w:rPr>
          <w:rFonts w:cstheme="minorHAnsi"/>
        </w:rPr>
        <w:t>September 18, 2019 from 11:30 am – 3:30 pm</w:t>
      </w:r>
    </w:p>
    <w:p w14:paraId="20AA6874" w14:textId="77777777" w:rsidR="002D7003" w:rsidRPr="00FA50EE" w:rsidRDefault="002D7003" w:rsidP="00BA7B55">
      <w:pPr>
        <w:rPr>
          <w:rFonts w:cstheme="minorHAnsi"/>
        </w:rPr>
      </w:pPr>
    </w:p>
    <w:sectPr w:rsidR="002D7003" w:rsidRPr="00FA50EE" w:rsidSect="00CC78F9">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97C080E" w14:textId="77777777" w:rsidR="00E448EC" w:rsidRDefault="00E448EC">
      <w:pPr>
        <w:pStyle w:val="CommentText"/>
      </w:pPr>
      <w:r>
        <w:rPr>
          <w:rStyle w:val="CommentReference"/>
        </w:rPr>
        <w:annotationRef/>
      </w:r>
      <w:r>
        <w:t>Do we know how many families this reached?</w:t>
      </w:r>
    </w:p>
    <w:p w14:paraId="664DD335" w14:textId="77777777" w:rsidR="00E448EC" w:rsidRDefault="00E448EC">
      <w:pPr>
        <w:pStyle w:val="CommentText"/>
      </w:pPr>
    </w:p>
    <w:p w14:paraId="52AC7517" w14:textId="77777777" w:rsidR="000A4BA9" w:rsidRDefault="00E448EC">
      <w:pPr>
        <w:pStyle w:val="CommentText"/>
      </w:pPr>
      <w:r>
        <w:t>Has there been an impact?</w:t>
      </w:r>
    </w:p>
  </w:comment>
  <w:comment w:id="2" w:author="Author" w:initials="A">
    <w:p w14:paraId="3D14CF38" w14:textId="77777777" w:rsidR="000A4BA9" w:rsidRDefault="000A4BA9">
      <w:pPr>
        <w:pStyle w:val="CommentText"/>
      </w:pPr>
      <w:r>
        <w:rPr>
          <w:rStyle w:val="CommentReference"/>
        </w:rPr>
        <w:annotationRef/>
      </w:r>
      <w:r>
        <w:t xml:space="preserve">I have listed the 221 missed well-child visits. Should I re-word this in a different way? </w:t>
      </w:r>
    </w:p>
  </w:comment>
  <w:comment w:id="3" w:author="Author" w:initials="A">
    <w:p w14:paraId="625E6558" w14:textId="77777777" w:rsidR="005453A8" w:rsidRDefault="005453A8">
      <w:pPr>
        <w:pStyle w:val="CommentText"/>
      </w:pPr>
      <w:r>
        <w:rPr>
          <w:rStyle w:val="CommentReference"/>
        </w:rPr>
        <w:annotationRef/>
      </w:r>
      <w:r>
        <w:t xml:space="preserve">Maybe I don’t understand the program.  221 families missed well-child visits, but has that number decreased since we started the program? What is CHA doing to reduce the number of missed visits?  Do we know?  Are they providing referrals for all of the families that missed? </w:t>
      </w:r>
    </w:p>
  </w:comment>
  <w:comment w:id="4" w:author="Author" w:initials="A">
    <w:p w14:paraId="5A62BE2E" w14:textId="77777777" w:rsidR="00FD7B6B" w:rsidRDefault="00FD7B6B">
      <w:pPr>
        <w:pStyle w:val="CommentText"/>
      </w:pPr>
      <w:r>
        <w:rPr>
          <w:rStyle w:val="CommentReference"/>
        </w:rPr>
        <w:annotationRef/>
      </w:r>
      <w:r>
        <w:t>So, we paid for CHA to hire a staff member to call families that missed well-child visits and give them information on well-child visits. They also offered incentive items to attend well child visits. We do have a data set that tells us how many families they were able to reach and how many of those referred to CHA went to well-child visits. This data was not available at the time of the meeting.</w:t>
      </w:r>
    </w:p>
    <w:p w14:paraId="1926C30E" w14:textId="77777777" w:rsidR="00FD7B6B" w:rsidRDefault="00FD7B6B">
      <w:pPr>
        <w:pStyle w:val="CommentText"/>
      </w:pPr>
    </w:p>
    <w:p w14:paraId="7F15A97A" w14:textId="77777777" w:rsidR="00FD7B6B" w:rsidRDefault="00FD7B6B">
      <w:pPr>
        <w:pStyle w:val="CommentText"/>
      </w:pPr>
      <w:r>
        <w:t>CHA was so impressed with the information/results that they may write a PIP to take on this project in their office through their Quality Department with all the pediatric clinics they serve. This was also not discussed at this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AC7517" w15:done="1"/>
  <w15:commentEx w15:paraId="3D14CF38" w15:done="1"/>
  <w15:commentEx w15:paraId="625E6558" w15:done="1"/>
  <w15:commentEx w15:paraId="7F15A97A" w15:paraIdParent="625E655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C7517" w16cid:durableId="20ED1512"/>
  <w16cid:commentId w16cid:paraId="3D14CF38" w16cid:durableId="20ED1513"/>
  <w16cid:commentId w16cid:paraId="625E6558" w16cid:durableId="20ED1514"/>
  <w16cid:commentId w16cid:paraId="7F15A97A" w16cid:durableId="20ED1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DEF9" w14:textId="77777777" w:rsidR="00C909B1" w:rsidRDefault="00C909B1">
      <w:r>
        <w:separator/>
      </w:r>
    </w:p>
  </w:endnote>
  <w:endnote w:type="continuationSeparator" w:id="0">
    <w:p w14:paraId="3881C651" w14:textId="77777777" w:rsidR="00C909B1" w:rsidRDefault="00C9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65F" w14:textId="77777777" w:rsidR="00C909B1" w:rsidRDefault="00C909B1">
      <w:r>
        <w:separator/>
      </w:r>
    </w:p>
  </w:footnote>
  <w:footnote w:type="continuationSeparator" w:id="0">
    <w:p w14:paraId="49B9873F" w14:textId="77777777" w:rsidR="00C909B1" w:rsidRDefault="00C9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2B77" w14:textId="77777777" w:rsidR="00772C3C" w:rsidRDefault="00772C3C">
    <w:pPr>
      <w:kinsoku w:val="0"/>
      <w:overflowPunct w:val="0"/>
      <w:spacing w:line="200" w:lineRule="exact"/>
      <w:rPr>
        <w:sz w:val="20"/>
        <w:szCs w:val="20"/>
      </w:rPr>
    </w:pPr>
    <w:r>
      <w:rPr>
        <w:noProof/>
        <w:lang w:eastAsia="en-US"/>
      </w:rPr>
      <mc:AlternateContent>
        <mc:Choice Requires="wps">
          <w:drawing>
            <wp:anchor distT="0" distB="0" distL="114300" distR="114300" simplePos="0" relativeHeight="251660288" behindDoc="1" locked="0" layoutInCell="0" allowOverlap="1" wp14:anchorId="24AC1E95" wp14:editId="7A1E0FFE">
              <wp:simplePos x="0" y="0"/>
              <wp:positionH relativeFrom="page">
                <wp:posOffset>685800</wp:posOffset>
              </wp:positionH>
              <wp:positionV relativeFrom="page">
                <wp:posOffset>457200</wp:posOffset>
              </wp:positionV>
              <wp:extent cx="698500" cy="685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8899E" w14:textId="77777777" w:rsidR="00772C3C" w:rsidRDefault="00772C3C">
                          <w:pPr>
                            <w:spacing w:line="1080" w:lineRule="atLeast"/>
                          </w:pPr>
                        </w:p>
                        <w:p w14:paraId="55A46676" w14:textId="77777777" w:rsidR="00772C3C" w:rsidRDefault="00772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1E95" id="Rectangle 8" o:spid="_x0000_s1026" style="position:absolute;margin-left:54pt;margin-top:36pt;width:5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IOpwIAAJ8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" o:allowincell="f" filled="f" stroked="f">
              <v:textbox inset="0,0,0,0">
                <w:txbxContent>
                  <w:p w14:paraId="6E58899E" w14:textId="77777777" w:rsidR="00772C3C" w:rsidRDefault="00772C3C">
                    <w:pPr>
                      <w:spacing w:line="1080" w:lineRule="atLeast"/>
                    </w:pPr>
                  </w:p>
                  <w:p w14:paraId="55A46676" w14:textId="77777777" w:rsidR="00772C3C" w:rsidRDefault="00772C3C"/>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54634"/>
    <w:multiLevelType w:val="hybridMultilevel"/>
    <w:tmpl w:val="E7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D65"/>
    <w:multiLevelType w:val="hybridMultilevel"/>
    <w:tmpl w:val="195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66CA"/>
    <w:multiLevelType w:val="hybridMultilevel"/>
    <w:tmpl w:val="1B7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47ED"/>
    <w:multiLevelType w:val="hybridMultilevel"/>
    <w:tmpl w:val="0EF6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0648A"/>
    <w:multiLevelType w:val="hybridMultilevel"/>
    <w:tmpl w:val="B93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86D04"/>
    <w:multiLevelType w:val="hybridMultilevel"/>
    <w:tmpl w:val="EF9858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CB67A9"/>
    <w:multiLevelType w:val="hybridMultilevel"/>
    <w:tmpl w:val="3466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A33A5"/>
    <w:multiLevelType w:val="hybridMultilevel"/>
    <w:tmpl w:val="8982EB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C7474E"/>
    <w:multiLevelType w:val="hybridMultilevel"/>
    <w:tmpl w:val="951A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D11FB"/>
    <w:multiLevelType w:val="hybridMultilevel"/>
    <w:tmpl w:val="18724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7B6A31"/>
    <w:multiLevelType w:val="hybridMultilevel"/>
    <w:tmpl w:val="722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7235"/>
    <w:multiLevelType w:val="hybridMultilevel"/>
    <w:tmpl w:val="523C4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F4221B"/>
    <w:multiLevelType w:val="hybridMultilevel"/>
    <w:tmpl w:val="BDDAF5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4667A20"/>
    <w:multiLevelType w:val="hybridMultilevel"/>
    <w:tmpl w:val="0114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60D0C"/>
    <w:multiLevelType w:val="hybridMultilevel"/>
    <w:tmpl w:val="6C7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8631D"/>
    <w:multiLevelType w:val="hybridMultilevel"/>
    <w:tmpl w:val="4DAA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05F31CC"/>
    <w:multiLevelType w:val="hybridMultilevel"/>
    <w:tmpl w:val="2286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1086C"/>
    <w:multiLevelType w:val="hybridMultilevel"/>
    <w:tmpl w:val="642E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E1D0C"/>
    <w:multiLevelType w:val="hybridMultilevel"/>
    <w:tmpl w:val="1F6A88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9FE5AD1"/>
    <w:multiLevelType w:val="hybridMultilevel"/>
    <w:tmpl w:val="7F6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E760C"/>
    <w:multiLevelType w:val="hybridMultilevel"/>
    <w:tmpl w:val="0B2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817D9"/>
    <w:multiLevelType w:val="hybridMultilevel"/>
    <w:tmpl w:val="48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16"/>
  </w:num>
  <w:num w:numId="6">
    <w:abstractNumId w:val="6"/>
  </w:num>
  <w:num w:numId="7">
    <w:abstractNumId w:val="19"/>
  </w:num>
  <w:num w:numId="8">
    <w:abstractNumId w:val="2"/>
  </w:num>
  <w:num w:numId="9">
    <w:abstractNumId w:val="13"/>
  </w:num>
  <w:num w:numId="10">
    <w:abstractNumId w:val="15"/>
  </w:num>
  <w:num w:numId="11">
    <w:abstractNumId w:val="8"/>
  </w:num>
  <w:num w:numId="12">
    <w:abstractNumId w:val="9"/>
  </w:num>
  <w:num w:numId="13">
    <w:abstractNumId w:val="3"/>
  </w:num>
  <w:num w:numId="14">
    <w:abstractNumId w:val="18"/>
  </w:num>
  <w:num w:numId="15">
    <w:abstractNumId w:val="17"/>
  </w:num>
  <w:num w:numId="16">
    <w:abstractNumId w:val="22"/>
  </w:num>
  <w:num w:numId="17">
    <w:abstractNumId w:val="5"/>
  </w:num>
  <w:num w:numId="18">
    <w:abstractNumId w:val="14"/>
  </w:num>
  <w:num w:numId="19">
    <w:abstractNumId w:val="21"/>
  </w:num>
  <w:num w:numId="20">
    <w:abstractNumId w:val="20"/>
  </w:num>
  <w:num w:numId="21">
    <w:abstractNumId w:val="1"/>
  </w:num>
  <w:num w:numId="22">
    <w:abstractNumId w:val="10"/>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QJTS0sLA0NzS3MzAyUdpeDU4uLM/DyQAiOLWgBfMS5+LQAAAA=="/>
  </w:docVars>
  <w:rsids>
    <w:rsidRoot w:val="00CE726B"/>
    <w:rsid w:val="0000668A"/>
    <w:rsid w:val="00007C2D"/>
    <w:rsid w:val="00012953"/>
    <w:rsid w:val="000141E9"/>
    <w:rsid w:val="000149B1"/>
    <w:rsid w:val="00016F01"/>
    <w:rsid w:val="00016F1B"/>
    <w:rsid w:val="000209B3"/>
    <w:rsid w:val="00023B87"/>
    <w:rsid w:val="0002427A"/>
    <w:rsid w:val="000244F8"/>
    <w:rsid w:val="00025E39"/>
    <w:rsid w:val="00027833"/>
    <w:rsid w:val="00033AB4"/>
    <w:rsid w:val="00034CCF"/>
    <w:rsid w:val="00041237"/>
    <w:rsid w:val="00042434"/>
    <w:rsid w:val="00050E97"/>
    <w:rsid w:val="0006484E"/>
    <w:rsid w:val="0006502A"/>
    <w:rsid w:val="00070C82"/>
    <w:rsid w:val="00071719"/>
    <w:rsid w:val="000728A1"/>
    <w:rsid w:val="000749DB"/>
    <w:rsid w:val="000803E9"/>
    <w:rsid w:val="000907A3"/>
    <w:rsid w:val="000923A5"/>
    <w:rsid w:val="00092F1D"/>
    <w:rsid w:val="00093788"/>
    <w:rsid w:val="00093F36"/>
    <w:rsid w:val="00097707"/>
    <w:rsid w:val="000A2475"/>
    <w:rsid w:val="000A4BA9"/>
    <w:rsid w:val="000B2AF6"/>
    <w:rsid w:val="000C0679"/>
    <w:rsid w:val="000C0FB9"/>
    <w:rsid w:val="000C1AF0"/>
    <w:rsid w:val="000C4B33"/>
    <w:rsid w:val="000C7C03"/>
    <w:rsid w:val="000D0CF8"/>
    <w:rsid w:val="000D6DF7"/>
    <w:rsid w:val="000D7AE7"/>
    <w:rsid w:val="000F0F0A"/>
    <w:rsid w:val="001009BA"/>
    <w:rsid w:val="0010327B"/>
    <w:rsid w:val="001033C3"/>
    <w:rsid w:val="00105A56"/>
    <w:rsid w:val="00106B34"/>
    <w:rsid w:val="001100F9"/>
    <w:rsid w:val="00111F72"/>
    <w:rsid w:val="001136BA"/>
    <w:rsid w:val="00121B92"/>
    <w:rsid w:val="00124CC6"/>
    <w:rsid w:val="001264F1"/>
    <w:rsid w:val="001266E6"/>
    <w:rsid w:val="001267AA"/>
    <w:rsid w:val="00132E49"/>
    <w:rsid w:val="00134CAE"/>
    <w:rsid w:val="00135C77"/>
    <w:rsid w:val="00137DB0"/>
    <w:rsid w:val="00150921"/>
    <w:rsid w:val="001555F7"/>
    <w:rsid w:val="0016396B"/>
    <w:rsid w:val="00166F90"/>
    <w:rsid w:val="00171AC7"/>
    <w:rsid w:val="00175351"/>
    <w:rsid w:val="00175BFC"/>
    <w:rsid w:val="00183511"/>
    <w:rsid w:val="00185392"/>
    <w:rsid w:val="00186674"/>
    <w:rsid w:val="00187C97"/>
    <w:rsid w:val="001930C3"/>
    <w:rsid w:val="00196750"/>
    <w:rsid w:val="00196BD6"/>
    <w:rsid w:val="001B2720"/>
    <w:rsid w:val="001B7DC3"/>
    <w:rsid w:val="001C0445"/>
    <w:rsid w:val="001C3B1E"/>
    <w:rsid w:val="001C4388"/>
    <w:rsid w:val="001C4854"/>
    <w:rsid w:val="001C4E8F"/>
    <w:rsid w:val="001D002D"/>
    <w:rsid w:val="001D0E35"/>
    <w:rsid w:val="001D13FE"/>
    <w:rsid w:val="001D3DE9"/>
    <w:rsid w:val="001E0334"/>
    <w:rsid w:val="001E07D3"/>
    <w:rsid w:val="001E4971"/>
    <w:rsid w:val="001F06C7"/>
    <w:rsid w:val="001F2F33"/>
    <w:rsid w:val="001F329D"/>
    <w:rsid w:val="001F3BEC"/>
    <w:rsid w:val="002002F1"/>
    <w:rsid w:val="00201B5F"/>
    <w:rsid w:val="00210004"/>
    <w:rsid w:val="002151E0"/>
    <w:rsid w:val="00217B03"/>
    <w:rsid w:val="00220750"/>
    <w:rsid w:val="00225B18"/>
    <w:rsid w:val="002309EB"/>
    <w:rsid w:val="00233EB2"/>
    <w:rsid w:val="002371B4"/>
    <w:rsid w:val="00237CF2"/>
    <w:rsid w:val="00242B26"/>
    <w:rsid w:val="00243D82"/>
    <w:rsid w:val="002519E4"/>
    <w:rsid w:val="00252CB7"/>
    <w:rsid w:val="0025337F"/>
    <w:rsid w:val="00260298"/>
    <w:rsid w:val="002621F4"/>
    <w:rsid w:val="00262C01"/>
    <w:rsid w:val="00264DA2"/>
    <w:rsid w:val="00265131"/>
    <w:rsid w:val="002652AC"/>
    <w:rsid w:val="002658E7"/>
    <w:rsid w:val="0027051F"/>
    <w:rsid w:val="00270E43"/>
    <w:rsid w:val="00275542"/>
    <w:rsid w:val="0027582D"/>
    <w:rsid w:val="00283F26"/>
    <w:rsid w:val="00284A9B"/>
    <w:rsid w:val="002862DD"/>
    <w:rsid w:val="00292348"/>
    <w:rsid w:val="002939D3"/>
    <w:rsid w:val="00296092"/>
    <w:rsid w:val="002A4660"/>
    <w:rsid w:val="002A5038"/>
    <w:rsid w:val="002A6633"/>
    <w:rsid w:val="002A7BF0"/>
    <w:rsid w:val="002B514F"/>
    <w:rsid w:val="002B7C78"/>
    <w:rsid w:val="002C2B49"/>
    <w:rsid w:val="002C7DF0"/>
    <w:rsid w:val="002D321F"/>
    <w:rsid w:val="002D7003"/>
    <w:rsid w:val="002E1965"/>
    <w:rsid w:val="002E3DF0"/>
    <w:rsid w:val="002E6CDC"/>
    <w:rsid w:val="002F26EE"/>
    <w:rsid w:val="002F4CE7"/>
    <w:rsid w:val="002F4FEE"/>
    <w:rsid w:val="002F50B4"/>
    <w:rsid w:val="002F7B0F"/>
    <w:rsid w:val="00302A42"/>
    <w:rsid w:val="0030321D"/>
    <w:rsid w:val="00307D8D"/>
    <w:rsid w:val="00316A15"/>
    <w:rsid w:val="0032631E"/>
    <w:rsid w:val="00326835"/>
    <w:rsid w:val="00326DC8"/>
    <w:rsid w:val="00333C01"/>
    <w:rsid w:val="00337661"/>
    <w:rsid w:val="00347461"/>
    <w:rsid w:val="00351605"/>
    <w:rsid w:val="00351D96"/>
    <w:rsid w:val="00355F0E"/>
    <w:rsid w:val="003632F8"/>
    <w:rsid w:val="00363582"/>
    <w:rsid w:val="00364CE0"/>
    <w:rsid w:val="003650C1"/>
    <w:rsid w:val="0036705B"/>
    <w:rsid w:val="00370696"/>
    <w:rsid w:val="00371DDA"/>
    <w:rsid w:val="00374801"/>
    <w:rsid w:val="00376D4A"/>
    <w:rsid w:val="00376E8E"/>
    <w:rsid w:val="0038029F"/>
    <w:rsid w:val="003814B2"/>
    <w:rsid w:val="00386305"/>
    <w:rsid w:val="0038780A"/>
    <w:rsid w:val="00390803"/>
    <w:rsid w:val="00392EC5"/>
    <w:rsid w:val="003A0CC2"/>
    <w:rsid w:val="003A13AB"/>
    <w:rsid w:val="003A1831"/>
    <w:rsid w:val="003A254E"/>
    <w:rsid w:val="003A30F6"/>
    <w:rsid w:val="003A3762"/>
    <w:rsid w:val="003A7936"/>
    <w:rsid w:val="003B0BED"/>
    <w:rsid w:val="003B1203"/>
    <w:rsid w:val="003B2258"/>
    <w:rsid w:val="003B4043"/>
    <w:rsid w:val="003B532E"/>
    <w:rsid w:val="003B70BF"/>
    <w:rsid w:val="003C120F"/>
    <w:rsid w:val="003C315B"/>
    <w:rsid w:val="003C5FA3"/>
    <w:rsid w:val="003D3440"/>
    <w:rsid w:val="003E061C"/>
    <w:rsid w:val="003E18BD"/>
    <w:rsid w:val="003F1BCA"/>
    <w:rsid w:val="003F3D0F"/>
    <w:rsid w:val="003F5C47"/>
    <w:rsid w:val="00401199"/>
    <w:rsid w:val="00402845"/>
    <w:rsid w:val="00405F50"/>
    <w:rsid w:val="004125AE"/>
    <w:rsid w:val="00415548"/>
    <w:rsid w:val="00420698"/>
    <w:rsid w:val="004221E5"/>
    <w:rsid w:val="00422AD5"/>
    <w:rsid w:val="00433E7A"/>
    <w:rsid w:val="004346B2"/>
    <w:rsid w:val="00443C0F"/>
    <w:rsid w:val="00447246"/>
    <w:rsid w:val="004536DC"/>
    <w:rsid w:val="00453DE9"/>
    <w:rsid w:val="00454271"/>
    <w:rsid w:val="00455A0D"/>
    <w:rsid w:val="004560E1"/>
    <w:rsid w:val="00460C3D"/>
    <w:rsid w:val="004628ED"/>
    <w:rsid w:val="00463A7E"/>
    <w:rsid w:val="00470027"/>
    <w:rsid w:val="00470E2F"/>
    <w:rsid w:val="00477FDF"/>
    <w:rsid w:val="00480D23"/>
    <w:rsid w:val="00480FD0"/>
    <w:rsid w:val="00484185"/>
    <w:rsid w:val="00486E19"/>
    <w:rsid w:val="00487C9D"/>
    <w:rsid w:val="0049215C"/>
    <w:rsid w:val="00494C7A"/>
    <w:rsid w:val="00496866"/>
    <w:rsid w:val="00496B6B"/>
    <w:rsid w:val="004A52FD"/>
    <w:rsid w:val="004B00E4"/>
    <w:rsid w:val="004B21F5"/>
    <w:rsid w:val="004B34EC"/>
    <w:rsid w:val="004B3AAD"/>
    <w:rsid w:val="004B5ED1"/>
    <w:rsid w:val="004B7145"/>
    <w:rsid w:val="004C2B9A"/>
    <w:rsid w:val="004C3D71"/>
    <w:rsid w:val="004D0421"/>
    <w:rsid w:val="004D10D7"/>
    <w:rsid w:val="004D2C69"/>
    <w:rsid w:val="004D6C65"/>
    <w:rsid w:val="004D6F94"/>
    <w:rsid w:val="004D757C"/>
    <w:rsid w:val="004D77D5"/>
    <w:rsid w:val="004E1BC8"/>
    <w:rsid w:val="004F1EB8"/>
    <w:rsid w:val="004F5F4F"/>
    <w:rsid w:val="0050771C"/>
    <w:rsid w:val="00511260"/>
    <w:rsid w:val="0051165C"/>
    <w:rsid w:val="00514B07"/>
    <w:rsid w:val="00515536"/>
    <w:rsid w:val="00520F95"/>
    <w:rsid w:val="00522DAA"/>
    <w:rsid w:val="00525FD1"/>
    <w:rsid w:val="00532B1F"/>
    <w:rsid w:val="00540462"/>
    <w:rsid w:val="00543AE2"/>
    <w:rsid w:val="005453A8"/>
    <w:rsid w:val="0054579D"/>
    <w:rsid w:val="00547D4F"/>
    <w:rsid w:val="0055265E"/>
    <w:rsid w:val="005549D8"/>
    <w:rsid w:val="00571034"/>
    <w:rsid w:val="0057169A"/>
    <w:rsid w:val="00571F6E"/>
    <w:rsid w:val="00574FD8"/>
    <w:rsid w:val="00577088"/>
    <w:rsid w:val="00577DD1"/>
    <w:rsid w:val="005814FE"/>
    <w:rsid w:val="0058699B"/>
    <w:rsid w:val="00592D23"/>
    <w:rsid w:val="00592D76"/>
    <w:rsid w:val="00594538"/>
    <w:rsid w:val="00594EE5"/>
    <w:rsid w:val="00596C9D"/>
    <w:rsid w:val="00597945"/>
    <w:rsid w:val="00597EDB"/>
    <w:rsid w:val="005A0768"/>
    <w:rsid w:val="005A1150"/>
    <w:rsid w:val="005A4326"/>
    <w:rsid w:val="005A521A"/>
    <w:rsid w:val="005B3FAF"/>
    <w:rsid w:val="005B4CF0"/>
    <w:rsid w:val="005B5843"/>
    <w:rsid w:val="005C51FC"/>
    <w:rsid w:val="005C555D"/>
    <w:rsid w:val="005C5D53"/>
    <w:rsid w:val="005C6EAA"/>
    <w:rsid w:val="005D10FE"/>
    <w:rsid w:val="005D737B"/>
    <w:rsid w:val="005D7CC1"/>
    <w:rsid w:val="005E02EA"/>
    <w:rsid w:val="005E0591"/>
    <w:rsid w:val="005E14F5"/>
    <w:rsid w:val="005E4983"/>
    <w:rsid w:val="005E5258"/>
    <w:rsid w:val="005F20E5"/>
    <w:rsid w:val="005F24A7"/>
    <w:rsid w:val="005F3332"/>
    <w:rsid w:val="005F3DAF"/>
    <w:rsid w:val="005F55B2"/>
    <w:rsid w:val="005F5D84"/>
    <w:rsid w:val="005F70F0"/>
    <w:rsid w:val="00601D20"/>
    <w:rsid w:val="00606E22"/>
    <w:rsid w:val="0061055C"/>
    <w:rsid w:val="006125D9"/>
    <w:rsid w:val="00614D9F"/>
    <w:rsid w:val="00622185"/>
    <w:rsid w:val="00622329"/>
    <w:rsid w:val="00632338"/>
    <w:rsid w:val="00642165"/>
    <w:rsid w:val="00644B79"/>
    <w:rsid w:val="006500AF"/>
    <w:rsid w:val="0065588E"/>
    <w:rsid w:val="00661244"/>
    <w:rsid w:val="00665FFC"/>
    <w:rsid w:val="00670044"/>
    <w:rsid w:val="00670BB5"/>
    <w:rsid w:val="0067290E"/>
    <w:rsid w:val="00673790"/>
    <w:rsid w:val="00674CC1"/>
    <w:rsid w:val="006808A3"/>
    <w:rsid w:val="00681654"/>
    <w:rsid w:val="00684304"/>
    <w:rsid w:val="006917D1"/>
    <w:rsid w:val="0069348A"/>
    <w:rsid w:val="006972F0"/>
    <w:rsid w:val="006A203E"/>
    <w:rsid w:val="006A2B5B"/>
    <w:rsid w:val="006A36CB"/>
    <w:rsid w:val="006A3F11"/>
    <w:rsid w:val="006A5038"/>
    <w:rsid w:val="006B2405"/>
    <w:rsid w:val="006B3F00"/>
    <w:rsid w:val="006B50D7"/>
    <w:rsid w:val="006B66A8"/>
    <w:rsid w:val="006C4CFE"/>
    <w:rsid w:val="006C5064"/>
    <w:rsid w:val="006C5979"/>
    <w:rsid w:val="006C73DE"/>
    <w:rsid w:val="006D121F"/>
    <w:rsid w:val="006D1D56"/>
    <w:rsid w:val="006D3ED9"/>
    <w:rsid w:val="006E1C0B"/>
    <w:rsid w:val="006E3280"/>
    <w:rsid w:val="006E3477"/>
    <w:rsid w:val="006E5DCC"/>
    <w:rsid w:val="006F00BA"/>
    <w:rsid w:val="006F3482"/>
    <w:rsid w:val="006F4020"/>
    <w:rsid w:val="006F54B7"/>
    <w:rsid w:val="006F78E2"/>
    <w:rsid w:val="00700DAF"/>
    <w:rsid w:val="0070509B"/>
    <w:rsid w:val="00712C58"/>
    <w:rsid w:val="0071383E"/>
    <w:rsid w:val="00715D58"/>
    <w:rsid w:val="007240A9"/>
    <w:rsid w:val="00727323"/>
    <w:rsid w:val="00730B4A"/>
    <w:rsid w:val="00735A83"/>
    <w:rsid w:val="00735BBB"/>
    <w:rsid w:val="00736672"/>
    <w:rsid w:val="007374F0"/>
    <w:rsid w:val="00737761"/>
    <w:rsid w:val="0074298B"/>
    <w:rsid w:val="0074431C"/>
    <w:rsid w:val="00745326"/>
    <w:rsid w:val="007467AB"/>
    <w:rsid w:val="00750CDF"/>
    <w:rsid w:val="00755529"/>
    <w:rsid w:val="00757D33"/>
    <w:rsid w:val="007602DB"/>
    <w:rsid w:val="0076172C"/>
    <w:rsid w:val="0076273D"/>
    <w:rsid w:val="0076703D"/>
    <w:rsid w:val="00767B00"/>
    <w:rsid w:val="00772C3C"/>
    <w:rsid w:val="00773660"/>
    <w:rsid w:val="007748D7"/>
    <w:rsid w:val="00774E97"/>
    <w:rsid w:val="00782AB8"/>
    <w:rsid w:val="00783E03"/>
    <w:rsid w:val="00791608"/>
    <w:rsid w:val="00795D7B"/>
    <w:rsid w:val="007961DA"/>
    <w:rsid w:val="007A3B1A"/>
    <w:rsid w:val="007B05F1"/>
    <w:rsid w:val="007B6621"/>
    <w:rsid w:val="007C2059"/>
    <w:rsid w:val="007C27F3"/>
    <w:rsid w:val="007C5F8F"/>
    <w:rsid w:val="007C7F1B"/>
    <w:rsid w:val="007D05C1"/>
    <w:rsid w:val="007D08C7"/>
    <w:rsid w:val="007D0946"/>
    <w:rsid w:val="007D0C87"/>
    <w:rsid w:val="007D15C9"/>
    <w:rsid w:val="007D31C3"/>
    <w:rsid w:val="007E0BD2"/>
    <w:rsid w:val="007E2090"/>
    <w:rsid w:val="007E2DD4"/>
    <w:rsid w:val="007E47B4"/>
    <w:rsid w:val="007E611F"/>
    <w:rsid w:val="007E7098"/>
    <w:rsid w:val="007F0F1D"/>
    <w:rsid w:val="007F1712"/>
    <w:rsid w:val="007F3A70"/>
    <w:rsid w:val="007F5CE6"/>
    <w:rsid w:val="00802BB8"/>
    <w:rsid w:val="00804814"/>
    <w:rsid w:val="00806FB8"/>
    <w:rsid w:val="00807831"/>
    <w:rsid w:val="00807FE1"/>
    <w:rsid w:val="008112F8"/>
    <w:rsid w:val="008113AA"/>
    <w:rsid w:val="0081369F"/>
    <w:rsid w:val="008165C0"/>
    <w:rsid w:val="00821843"/>
    <w:rsid w:val="00823FD8"/>
    <w:rsid w:val="008241FF"/>
    <w:rsid w:val="00831D59"/>
    <w:rsid w:val="0083788C"/>
    <w:rsid w:val="0084155A"/>
    <w:rsid w:val="00842259"/>
    <w:rsid w:val="00843611"/>
    <w:rsid w:val="0084497C"/>
    <w:rsid w:val="00846F49"/>
    <w:rsid w:val="00852066"/>
    <w:rsid w:val="00852FE7"/>
    <w:rsid w:val="008530BF"/>
    <w:rsid w:val="00853434"/>
    <w:rsid w:val="00854D35"/>
    <w:rsid w:val="008555D3"/>
    <w:rsid w:val="00857D91"/>
    <w:rsid w:val="0086452D"/>
    <w:rsid w:val="008703A3"/>
    <w:rsid w:val="008753C9"/>
    <w:rsid w:val="00881EC6"/>
    <w:rsid w:val="00883049"/>
    <w:rsid w:val="008852EE"/>
    <w:rsid w:val="00885BDA"/>
    <w:rsid w:val="0088681B"/>
    <w:rsid w:val="00890473"/>
    <w:rsid w:val="008917E4"/>
    <w:rsid w:val="00891A92"/>
    <w:rsid w:val="0089365D"/>
    <w:rsid w:val="008A5161"/>
    <w:rsid w:val="008A7F4A"/>
    <w:rsid w:val="008B2AAE"/>
    <w:rsid w:val="008B7439"/>
    <w:rsid w:val="008C1422"/>
    <w:rsid w:val="008C2E20"/>
    <w:rsid w:val="008C53F8"/>
    <w:rsid w:val="008C5637"/>
    <w:rsid w:val="008D003F"/>
    <w:rsid w:val="008D2244"/>
    <w:rsid w:val="008D3A1F"/>
    <w:rsid w:val="008E0DDE"/>
    <w:rsid w:val="008E3386"/>
    <w:rsid w:val="008F4D36"/>
    <w:rsid w:val="008F661C"/>
    <w:rsid w:val="008F697A"/>
    <w:rsid w:val="008F6C97"/>
    <w:rsid w:val="0090311E"/>
    <w:rsid w:val="009133D5"/>
    <w:rsid w:val="00914520"/>
    <w:rsid w:val="00921F19"/>
    <w:rsid w:val="00924F96"/>
    <w:rsid w:val="009265F9"/>
    <w:rsid w:val="00931F9A"/>
    <w:rsid w:val="009355C8"/>
    <w:rsid w:val="00941C63"/>
    <w:rsid w:val="00942639"/>
    <w:rsid w:val="00942789"/>
    <w:rsid w:val="009444ED"/>
    <w:rsid w:val="00944CCE"/>
    <w:rsid w:val="00945966"/>
    <w:rsid w:val="00945D3E"/>
    <w:rsid w:val="00961111"/>
    <w:rsid w:val="00965255"/>
    <w:rsid w:val="00967D4E"/>
    <w:rsid w:val="00975B28"/>
    <w:rsid w:val="00981953"/>
    <w:rsid w:val="00985654"/>
    <w:rsid w:val="00995B99"/>
    <w:rsid w:val="00996DDC"/>
    <w:rsid w:val="00997F3F"/>
    <w:rsid w:val="009A0D79"/>
    <w:rsid w:val="009A27FC"/>
    <w:rsid w:val="009A6CD7"/>
    <w:rsid w:val="009B2097"/>
    <w:rsid w:val="009B396A"/>
    <w:rsid w:val="009B633C"/>
    <w:rsid w:val="009C19A2"/>
    <w:rsid w:val="009C3AD4"/>
    <w:rsid w:val="009C6567"/>
    <w:rsid w:val="009D1097"/>
    <w:rsid w:val="009D2A09"/>
    <w:rsid w:val="009D38E1"/>
    <w:rsid w:val="009E3FD2"/>
    <w:rsid w:val="009E5491"/>
    <w:rsid w:val="009F04A6"/>
    <w:rsid w:val="009F23AB"/>
    <w:rsid w:val="009F7672"/>
    <w:rsid w:val="00A009AC"/>
    <w:rsid w:val="00A01C31"/>
    <w:rsid w:val="00A02747"/>
    <w:rsid w:val="00A041D7"/>
    <w:rsid w:val="00A04FA3"/>
    <w:rsid w:val="00A0553F"/>
    <w:rsid w:val="00A06276"/>
    <w:rsid w:val="00A107B0"/>
    <w:rsid w:val="00A11C00"/>
    <w:rsid w:val="00A14DC9"/>
    <w:rsid w:val="00A14F03"/>
    <w:rsid w:val="00A219F8"/>
    <w:rsid w:val="00A23622"/>
    <w:rsid w:val="00A240B0"/>
    <w:rsid w:val="00A24D6D"/>
    <w:rsid w:val="00A25323"/>
    <w:rsid w:val="00A31303"/>
    <w:rsid w:val="00A339BE"/>
    <w:rsid w:val="00A33BCA"/>
    <w:rsid w:val="00A400DD"/>
    <w:rsid w:val="00A411F4"/>
    <w:rsid w:val="00A41913"/>
    <w:rsid w:val="00A421AD"/>
    <w:rsid w:val="00A44026"/>
    <w:rsid w:val="00A44F78"/>
    <w:rsid w:val="00A45FF1"/>
    <w:rsid w:val="00A51D43"/>
    <w:rsid w:val="00A52253"/>
    <w:rsid w:val="00A5450F"/>
    <w:rsid w:val="00A54532"/>
    <w:rsid w:val="00A6236A"/>
    <w:rsid w:val="00A6435F"/>
    <w:rsid w:val="00A8047E"/>
    <w:rsid w:val="00A81312"/>
    <w:rsid w:val="00A813B9"/>
    <w:rsid w:val="00A819EE"/>
    <w:rsid w:val="00A871CA"/>
    <w:rsid w:val="00A877D2"/>
    <w:rsid w:val="00A90A37"/>
    <w:rsid w:val="00A91BC5"/>
    <w:rsid w:val="00A929C0"/>
    <w:rsid w:val="00AA24A0"/>
    <w:rsid w:val="00AA26CE"/>
    <w:rsid w:val="00AA2F30"/>
    <w:rsid w:val="00AA4899"/>
    <w:rsid w:val="00AA6A24"/>
    <w:rsid w:val="00AA7585"/>
    <w:rsid w:val="00AB09DC"/>
    <w:rsid w:val="00AB0EB4"/>
    <w:rsid w:val="00AB0FC9"/>
    <w:rsid w:val="00AB12C5"/>
    <w:rsid w:val="00AB1471"/>
    <w:rsid w:val="00AB4049"/>
    <w:rsid w:val="00AB4BE2"/>
    <w:rsid w:val="00AB5E6F"/>
    <w:rsid w:val="00AC0165"/>
    <w:rsid w:val="00AC5489"/>
    <w:rsid w:val="00AC5626"/>
    <w:rsid w:val="00AC708A"/>
    <w:rsid w:val="00AD3926"/>
    <w:rsid w:val="00AD697C"/>
    <w:rsid w:val="00AE0578"/>
    <w:rsid w:val="00AE4652"/>
    <w:rsid w:val="00AE6F51"/>
    <w:rsid w:val="00AF12DD"/>
    <w:rsid w:val="00AF5A98"/>
    <w:rsid w:val="00AF7A49"/>
    <w:rsid w:val="00B01878"/>
    <w:rsid w:val="00B027CF"/>
    <w:rsid w:val="00B0318C"/>
    <w:rsid w:val="00B04BAA"/>
    <w:rsid w:val="00B06B3A"/>
    <w:rsid w:val="00B07B46"/>
    <w:rsid w:val="00B1396B"/>
    <w:rsid w:val="00B13A6A"/>
    <w:rsid w:val="00B14FAA"/>
    <w:rsid w:val="00B14FF6"/>
    <w:rsid w:val="00B15C1A"/>
    <w:rsid w:val="00B20078"/>
    <w:rsid w:val="00B21A91"/>
    <w:rsid w:val="00B22AE4"/>
    <w:rsid w:val="00B23F12"/>
    <w:rsid w:val="00B25913"/>
    <w:rsid w:val="00B2785D"/>
    <w:rsid w:val="00B30324"/>
    <w:rsid w:val="00B32E26"/>
    <w:rsid w:val="00B3504D"/>
    <w:rsid w:val="00B35969"/>
    <w:rsid w:val="00B378B3"/>
    <w:rsid w:val="00B40F6C"/>
    <w:rsid w:val="00B431F3"/>
    <w:rsid w:val="00B46519"/>
    <w:rsid w:val="00B46C9F"/>
    <w:rsid w:val="00B50389"/>
    <w:rsid w:val="00B50F79"/>
    <w:rsid w:val="00B515F6"/>
    <w:rsid w:val="00B5340A"/>
    <w:rsid w:val="00B53F69"/>
    <w:rsid w:val="00B555AD"/>
    <w:rsid w:val="00B57C3C"/>
    <w:rsid w:val="00B62E9F"/>
    <w:rsid w:val="00B64EEF"/>
    <w:rsid w:val="00B65D9F"/>
    <w:rsid w:val="00B66BE4"/>
    <w:rsid w:val="00B710D6"/>
    <w:rsid w:val="00B7363C"/>
    <w:rsid w:val="00B743B0"/>
    <w:rsid w:val="00B84C41"/>
    <w:rsid w:val="00B85BE0"/>
    <w:rsid w:val="00B87201"/>
    <w:rsid w:val="00B910BF"/>
    <w:rsid w:val="00B934B6"/>
    <w:rsid w:val="00B94DA2"/>
    <w:rsid w:val="00B950F0"/>
    <w:rsid w:val="00BA052B"/>
    <w:rsid w:val="00BA3223"/>
    <w:rsid w:val="00BA4758"/>
    <w:rsid w:val="00BA71A6"/>
    <w:rsid w:val="00BA76B2"/>
    <w:rsid w:val="00BA7B55"/>
    <w:rsid w:val="00BC1A67"/>
    <w:rsid w:val="00BC1BE0"/>
    <w:rsid w:val="00BC47D2"/>
    <w:rsid w:val="00BC4891"/>
    <w:rsid w:val="00BC4AC7"/>
    <w:rsid w:val="00BC5720"/>
    <w:rsid w:val="00BD0934"/>
    <w:rsid w:val="00BD3ECE"/>
    <w:rsid w:val="00BD4B33"/>
    <w:rsid w:val="00BD4CDA"/>
    <w:rsid w:val="00BD592B"/>
    <w:rsid w:val="00BE0A78"/>
    <w:rsid w:val="00BE611C"/>
    <w:rsid w:val="00BF1EB2"/>
    <w:rsid w:val="00BF30BD"/>
    <w:rsid w:val="00BF403C"/>
    <w:rsid w:val="00BF5F90"/>
    <w:rsid w:val="00C01550"/>
    <w:rsid w:val="00C01BBD"/>
    <w:rsid w:val="00C03206"/>
    <w:rsid w:val="00C0369B"/>
    <w:rsid w:val="00C04BD3"/>
    <w:rsid w:val="00C04CA7"/>
    <w:rsid w:val="00C05881"/>
    <w:rsid w:val="00C06D33"/>
    <w:rsid w:val="00C0741C"/>
    <w:rsid w:val="00C101C5"/>
    <w:rsid w:val="00C101D3"/>
    <w:rsid w:val="00C11726"/>
    <w:rsid w:val="00C1191B"/>
    <w:rsid w:val="00C131DF"/>
    <w:rsid w:val="00C16894"/>
    <w:rsid w:val="00C17807"/>
    <w:rsid w:val="00C225AB"/>
    <w:rsid w:val="00C24FE6"/>
    <w:rsid w:val="00C26264"/>
    <w:rsid w:val="00C26B4B"/>
    <w:rsid w:val="00C34915"/>
    <w:rsid w:val="00C3516E"/>
    <w:rsid w:val="00C35E66"/>
    <w:rsid w:val="00C426D2"/>
    <w:rsid w:val="00C4451D"/>
    <w:rsid w:val="00C44F81"/>
    <w:rsid w:val="00C533EB"/>
    <w:rsid w:val="00C63517"/>
    <w:rsid w:val="00C6735B"/>
    <w:rsid w:val="00C71834"/>
    <w:rsid w:val="00C71F8D"/>
    <w:rsid w:val="00C7227E"/>
    <w:rsid w:val="00C7299C"/>
    <w:rsid w:val="00C75FE3"/>
    <w:rsid w:val="00C7671C"/>
    <w:rsid w:val="00C817A2"/>
    <w:rsid w:val="00C82C34"/>
    <w:rsid w:val="00C8538B"/>
    <w:rsid w:val="00C909B1"/>
    <w:rsid w:val="00C957D4"/>
    <w:rsid w:val="00C95E91"/>
    <w:rsid w:val="00C96277"/>
    <w:rsid w:val="00CA4B21"/>
    <w:rsid w:val="00CA5F73"/>
    <w:rsid w:val="00CA60B9"/>
    <w:rsid w:val="00CB3758"/>
    <w:rsid w:val="00CB4B88"/>
    <w:rsid w:val="00CB592E"/>
    <w:rsid w:val="00CC0F37"/>
    <w:rsid w:val="00CC575F"/>
    <w:rsid w:val="00CC78F9"/>
    <w:rsid w:val="00CD4134"/>
    <w:rsid w:val="00CE0E30"/>
    <w:rsid w:val="00CE4218"/>
    <w:rsid w:val="00CE4477"/>
    <w:rsid w:val="00CE726B"/>
    <w:rsid w:val="00CE7DC9"/>
    <w:rsid w:val="00CE7F16"/>
    <w:rsid w:val="00CF22E3"/>
    <w:rsid w:val="00CF5BC9"/>
    <w:rsid w:val="00CF78EB"/>
    <w:rsid w:val="00D02186"/>
    <w:rsid w:val="00D02F58"/>
    <w:rsid w:val="00D03552"/>
    <w:rsid w:val="00D04F7D"/>
    <w:rsid w:val="00D0517A"/>
    <w:rsid w:val="00D070D6"/>
    <w:rsid w:val="00D07B31"/>
    <w:rsid w:val="00D16B28"/>
    <w:rsid w:val="00D17AD4"/>
    <w:rsid w:val="00D236D6"/>
    <w:rsid w:val="00D31034"/>
    <w:rsid w:val="00D34F72"/>
    <w:rsid w:val="00D3522C"/>
    <w:rsid w:val="00D413ED"/>
    <w:rsid w:val="00D4455B"/>
    <w:rsid w:val="00D46DCD"/>
    <w:rsid w:val="00D56C09"/>
    <w:rsid w:val="00D62655"/>
    <w:rsid w:val="00D63D3E"/>
    <w:rsid w:val="00D65E00"/>
    <w:rsid w:val="00D662BA"/>
    <w:rsid w:val="00D67836"/>
    <w:rsid w:val="00D723CA"/>
    <w:rsid w:val="00D7401E"/>
    <w:rsid w:val="00D74D13"/>
    <w:rsid w:val="00D75983"/>
    <w:rsid w:val="00D80EE6"/>
    <w:rsid w:val="00D83895"/>
    <w:rsid w:val="00D85099"/>
    <w:rsid w:val="00D85A02"/>
    <w:rsid w:val="00D85AB8"/>
    <w:rsid w:val="00D86AB4"/>
    <w:rsid w:val="00D873F6"/>
    <w:rsid w:val="00D9259D"/>
    <w:rsid w:val="00D94185"/>
    <w:rsid w:val="00D944F6"/>
    <w:rsid w:val="00D95020"/>
    <w:rsid w:val="00D95B34"/>
    <w:rsid w:val="00D9700F"/>
    <w:rsid w:val="00DA23AA"/>
    <w:rsid w:val="00DA6A75"/>
    <w:rsid w:val="00DA6FA2"/>
    <w:rsid w:val="00DB4C71"/>
    <w:rsid w:val="00DC2028"/>
    <w:rsid w:val="00DC205C"/>
    <w:rsid w:val="00DC486A"/>
    <w:rsid w:val="00DC5532"/>
    <w:rsid w:val="00DC67AE"/>
    <w:rsid w:val="00DD0B6D"/>
    <w:rsid w:val="00DD2662"/>
    <w:rsid w:val="00DD290B"/>
    <w:rsid w:val="00DD444B"/>
    <w:rsid w:val="00DD44CB"/>
    <w:rsid w:val="00DE2EF1"/>
    <w:rsid w:val="00DE7D9E"/>
    <w:rsid w:val="00DF45C6"/>
    <w:rsid w:val="00DF5A91"/>
    <w:rsid w:val="00E01775"/>
    <w:rsid w:val="00E02D2B"/>
    <w:rsid w:val="00E0744F"/>
    <w:rsid w:val="00E07856"/>
    <w:rsid w:val="00E101CE"/>
    <w:rsid w:val="00E126AE"/>
    <w:rsid w:val="00E12FEF"/>
    <w:rsid w:val="00E13A0D"/>
    <w:rsid w:val="00E20C98"/>
    <w:rsid w:val="00E216F2"/>
    <w:rsid w:val="00E234A1"/>
    <w:rsid w:val="00E247AF"/>
    <w:rsid w:val="00E27D98"/>
    <w:rsid w:val="00E3028C"/>
    <w:rsid w:val="00E338FF"/>
    <w:rsid w:val="00E35239"/>
    <w:rsid w:val="00E37030"/>
    <w:rsid w:val="00E37F90"/>
    <w:rsid w:val="00E434E7"/>
    <w:rsid w:val="00E43CC3"/>
    <w:rsid w:val="00E448EC"/>
    <w:rsid w:val="00E622EC"/>
    <w:rsid w:val="00E62B4A"/>
    <w:rsid w:val="00E6355F"/>
    <w:rsid w:val="00E6518E"/>
    <w:rsid w:val="00E71CAB"/>
    <w:rsid w:val="00E74820"/>
    <w:rsid w:val="00E748EB"/>
    <w:rsid w:val="00E75B07"/>
    <w:rsid w:val="00E77029"/>
    <w:rsid w:val="00E812F8"/>
    <w:rsid w:val="00E82131"/>
    <w:rsid w:val="00E8470E"/>
    <w:rsid w:val="00E855C3"/>
    <w:rsid w:val="00E92042"/>
    <w:rsid w:val="00E9452C"/>
    <w:rsid w:val="00EA0792"/>
    <w:rsid w:val="00EA0887"/>
    <w:rsid w:val="00EA11E8"/>
    <w:rsid w:val="00EA6011"/>
    <w:rsid w:val="00EB093A"/>
    <w:rsid w:val="00EB0A6F"/>
    <w:rsid w:val="00EB4821"/>
    <w:rsid w:val="00EB49C6"/>
    <w:rsid w:val="00EC0FD8"/>
    <w:rsid w:val="00EC4680"/>
    <w:rsid w:val="00EC553F"/>
    <w:rsid w:val="00EC6A4D"/>
    <w:rsid w:val="00EC780C"/>
    <w:rsid w:val="00ED1477"/>
    <w:rsid w:val="00ED1F59"/>
    <w:rsid w:val="00ED61B7"/>
    <w:rsid w:val="00ED7CA3"/>
    <w:rsid w:val="00EE0136"/>
    <w:rsid w:val="00EE75A5"/>
    <w:rsid w:val="00EF0811"/>
    <w:rsid w:val="00EF1D50"/>
    <w:rsid w:val="00EF68DD"/>
    <w:rsid w:val="00F006EF"/>
    <w:rsid w:val="00F01B34"/>
    <w:rsid w:val="00F0249D"/>
    <w:rsid w:val="00F03B7D"/>
    <w:rsid w:val="00F04C70"/>
    <w:rsid w:val="00F053D6"/>
    <w:rsid w:val="00F11124"/>
    <w:rsid w:val="00F11B04"/>
    <w:rsid w:val="00F13A59"/>
    <w:rsid w:val="00F13C2A"/>
    <w:rsid w:val="00F14936"/>
    <w:rsid w:val="00F153F8"/>
    <w:rsid w:val="00F210C0"/>
    <w:rsid w:val="00F21E72"/>
    <w:rsid w:val="00F2269B"/>
    <w:rsid w:val="00F274E0"/>
    <w:rsid w:val="00F27A4E"/>
    <w:rsid w:val="00F27F18"/>
    <w:rsid w:val="00F31C3F"/>
    <w:rsid w:val="00F3209A"/>
    <w:rsid w:val="00F32D5B"/>
    <w:rsid w:val="00F331BB"/>
    <w:rsid w:val="00F364D8"/>
    <w:rsid w:val="00F45FAD"/>
    <w:rsid w:val="00F464FB"/>
    <w:rsid w:val="00F54895"/>
    <w:rsid w:val="00F552F9"/>
    <w:rsid w:val="00F55F94"/>
    <w:rsid w:val="00F560E7"/>
    <w:rsid w:val="00F57377"/>
    <w:rsid w:val="00F57979"/>
    <w:rsid w:val="00F64B2D"/>
    <w:rsid w:val="00F65535"/>
    <w:rsid w:val="00F65824"/>
    <w:rsid w:val="00F667E3"/>
    <w:rsid w:val="00F72126"/>
    <w:rsid w:val="00F72A48"/>
    <w:rsid w:val="00F7777F"/>
    <w:rsid w:val="00F81B87"/>
    <w:rsid w:val="00F82672"/>
    <w:rsid w:val="00F830CF"/>
    <w:rsid w:val="00F85C6A"/>
    <w:rsid w:val="00F93AB0"/>
    <w:rsid w:val="00F97016"/>
    <w:rsid w:val="00F9701A"/>
    <w:rsid w:val="00FA50EE"/>
    <w:rsid w:val="00FA55B3"/>
    <w:rsid w:val="00FA6A05"/>
    <w:rsid w:val="00FC6A06"/>
    <w:rsid w:val="00FD0AE8"/>
    <w:rsid w:val="00FD0BD2"/>
    <w:rsid w:val="00FD14CE"/>
    <w:rsid w:val="00FD27C7"/>
    <w:rsid w:val="00FD7B6B"/>
    <w:rsid w:val="00FE57F7"/>
    <w:rsid w:val="00FE6970"/>
    <w:rsid w:val="00FF3BC4"/>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404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rPr>
  </w:style>
  <w:style w:type="paragraph" w:styleId="Heading1">
    <w:name w:val="heading 1"/>
    <w:basedOn w:val="Normal"/>
    <w:next w:val="Normal"/>
    <w:link w:val="Heading1Char"/>
    <w:uiPriority w:val="1"/>
    <w:unhideWhenUsed/>
    <w:qFormat/>
    <w:pPr>
      <w:pBdr>
        <w:top w:val="single" w:sz="4" w:space="1" w:color="14967C" w:themeColor="accent3"/>
        <w:bottom w:val="single" w:sz="12" w:space="1" w:color="14967C" w:themeColor="accent3"/>
      </w:pBdr>
      <w:spacing w:before="240" w:after="240"/>
      <w:outlineLvl w:val="0"/>
    </w:pPr>
    <w:rPr>
      <w:rFonts w:asciiTheme="majorHAnsi" w:eastAsiaTheme="majorEastAsia" w:hAnsiTheme="majorHAnsi" w:cstheme="majorBidi"/>
      <w:color w:val="14967C" w:themeColor="accent3"/>
      <w:sz w:val="24"/>
      <w:szCs w:val="24"/>
    </w:rPr>
  </w:style>
  <w:style w:type="paragraph" w:styleId="Heading2">
    <w:name w:val="heading 2"/>
    <w:basedOn w:val="Normal"/>
    <w:next w:val="Normal"/>
    <w:link w:val="Heading2Char"/>
    <w:uiPriority w:val="1"/>
    <w:unhideWhenUsed/>
    <w:qFormat/>
    <w:pPr>
      <w:outlineLvl w:val="1"/>
    </w:pPr>
    <w:rPr>
      <w:rFonts w:asciiTheme="majorHAnsi" w:eastAsiaTheme="majorEastAsia" w:hAnsiTheme="majorHAnsi" w:cstheme="majorBidi"/>
      <w:color w:val="052F61" w:themeColor="accent1"/>
    </w:rPr>
  </w:style>
  <w:style w:type="paragraph" w:styleId="Heading3">
    <w:name w:val="heading 3"/>
    <w:basedOn w:val="Normal"/>
    <w:next w:val="Normal"/>
    <w:link w:val="Heading3Char"/>
    <w:uiPriority w:val="1"/>
    <w:unhideWhenUsed/>
    <w:qFormat/>
    <w:pPr>
      <w:outlineLvl w:val="2"/>
    </w:pPr>
    <w:rPr>
      <w:rFonts w:asciiTheme="majorHAnsi" w:eastAsiaTheme="majorEastAsia" w:hAnsiTheme="majorHAnsi" w:cstheme="majorBidi"/>
    </w:rPr>
  </w:style>
  <w:style w:type="paragraph" w:styleId="Heading4">
    <w:name w:val="heading 4"/>
    <w:basedOn w:val="Normal"/>
    <w:next w:val="Normal"/>
    <w:link w:val="Heading4Char"/>
    <w:uiPriority w:val="1"/>
    <w:unhideWhenUsed/>
    <w:qFormat/>
    <w:rsid w:val="00791608"/>
    <w:pPr>
      <w:keepNext/>
      <w:outlineLvl w:val="3"/>
    </w:pPr>
    <w:rPr>
      <w:b/>
      <w:sz w:val="24"/>
    </w:rPr>
  </w:style>
  <w:style w:type="paragraph" w:styleId="Heading5">
    <w:name w:val="heading 5"/>
    <w:basedOn w:val="Normal"/>
    <w:next w:val="Normal"/>
    <w:link w:val="Heading5Char"/>
    <w:uiPriority w:val="1"/>
    <w:unhideWhenUsed/>
    <w:qFormat/>
    <w:rsid w:val="00791608"/>
    <w:pPr>
      <w:keepNext/>
      <w:outlineLvl w:val="4"/>
    </w:pPr>
    <w:rPr>
      <w:b/>
      <w:color w:val="021730"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A50E82" w:themeColor="accent2"/>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46194"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1"/>
    <w:rsid w:val="00791608"/>
    <w:rPr>
      <w:b/>
      <w:sz w:val="24"/>
      <w:szCs w:val="21"/>
    </w:rPr>
  </w:style>
  <w:style w:type="character" w:customStyle="1" w:styleId="Heading5Char">
    <w:name w:val="Heading 5 Char"/>
    <w:basedOn w:val="DefaultParagraphFont"/>
    <w:link w:val="Heading5"/>
    <w:uiPriority w:val="1"/>
    <w:rsid w:val="00791608"/>
    <w:rPr>
      <w:b/>
      <w:color w:val="021730" w:themeColor="accent1" w:themeShade="80"/>
      <w:sz w:val="24"/>
      <w:szCs w:val="21"/>
    </w:rPr>
  </w:style>
  <w:style w:type="paragraph" w:styleId="BodyText">
    <w:name w:val="Body Text"/>
    <w:basedOn w:val="Normal"/>
    <w:link w:val="BodyTextChar"/>
    <w:uiPriority w:val="1"/>
    <w:unhideWhenUsed/>
    <w:qFormat/>
    <w:rsid w:val="000D6DF7"/>
    <w:rPr>
      <w:b/>
    </w:rPr>
  </w:style>
  <w:style w:type="character" w:customStyle="1" w:styleId="BodyTextChar">
    <w:name w:val="Body Text Char"/>
    <w:basedOn w:val="DefaultParagraphFont"/>
    <w:link w:val="BodyText"/>
    <w:uiPriority w:val="1"/>
    <w:rsid w:val="000D6DF7"/>
    <w:rPr>
      <w:b/>
      <w:sz w:val="21"/>
      <w:szCs w:val="21"/>
    </w:rPr>
  </w:style>
  <w:style w:type="paragraph" w:styleId="BalloonText">
    <w:name w:val="Balloon Text"/>
    <w:basedOn w:val="Normal"/>
    <w:link w:val="BalloonTextChar"/>
    <w:uiPriority w:val="99"/>
    <w:semiHidden/>
    <w:unhideWhenUsed/>
    <w:rsid w:val="00364C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0D2E46" w:themeColor="hyperlink"/>
      <w:u w:val="single"/>
    </w:rPr>
  </w:style>
  <w:style w:type="paragraph" w:styleId="NormalWeb">
    <w:name w:val="Normal (Web)"/>
    <w:basedOn w:val="Normal"/>
    <w:uiPriority w:val="99"/>
    <w:unhideWhenUsed/>
    <w:rsid w:val="00ED7CA3"/>
    <w:pPr>
      <w:spacing w:beforeAutospacing="1"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DD2662"/>
    <w:rPr>
      <w:sz w:val="16"/>
      <w:szCs w:val="16"/>
    </w:rPr>
  </w:style>
  <w:style w:type="paragraph" w:styleId="CommentText">
    <w:name w:val="annotation text"/>
    <w:basedOn w:val="Normal"/>
    <w:link w:val="CommentTextChar"/>
    <w:uiPriority w:val="99"/>
    <w:semiHidden/>
    <w:unhideWhenUsed/>
    <w:rsid w:val="00DD2662"/>
    <w:rPr>
      <w:sz w:val="20"/>
      <w:szCs w:val="20"/>
    </w:rPr>
  </w:style>
  <w:style w:type="character" w:customStyle="1" w:styleId="CommentTextChar">
    <w:name w:val="Comment Text Char"/>
    <w:basedOn w:val="DefaultParagraphFont"/>
    <w:link w:val="CommentText"/>
    <w:uiPriority w:val="99"/>
    <w:semiHidden/>
    <w:rsid w:val="00DD2662"/>
    <w:rPr>
      <w:sz w:val="20"/>
      <w:szCs w:val="20"/>
    </w:rPr>
  </w:style>
  <w:style w:type="paragraph" w:styleId="CommentSubject">
    <w:name w:val="annotation subject"/>
    <w:basedOn w:val="CommentText"/>
    <w:next w:val="CommentText"/>
    <w:link w:val="CommentSubjectChar"/>
    <w:uiPriority w:val="99"/>
    <w:semiHidden/>
    <w:unhideWhenUsed/>
    <w:rsid w:val="00DD2662"/>
    <w:rPr>
      <w:b/>
      <w:bCs/>
    </w:rPr>
  </w:style>
  <w:style w:type="character" w:customStyle="1" w:styleId="CommentSubjectChar">
    <w:name w:val="Comment Subject Char"/>
    <w:basedOn w:val="CommentTextChar"/>
    <w:link w:val="CommentSubject"/>
    <w:uiPriority w:val="99"/>
    <w:semiHidden/>
    <w:rsid w:val="00DD2662"/>
    <w:rPr>
      <w:b/>
      <w:bCs/>
      <w:sz w:val="20"/>
      <w:szCs w:val="20"/>
    </w:rPr>
  </w:style>
  <w:style w:type="paragraph" w:styleId="Revision">
    <w:name w:val="Revision"/>
    <w:hidden/>
    <w:uiPriority w:val="99"/>
    <w:semiHidden/>
    <w:rsid w:val="006E5DCC"/>
    <w:pPr>
      <w:spacing w:after="0"/>
    </w:pPr>
    <w:rPr>
      <w:sz w:val="21"/>
      <w:szCs w:val="21"/>
    </w:rPr>
  </w:style>
  <w:style w:type="character" w:customStyle="1" w:styleId="Heading1Char">
    <w:name w:val="Heading 1 Char"/>
    <w:basedOn w:val="DefaultParagraphFont"/>
    <w:link w:val="Heading1"/>
    <w:uiPriority w:val="1"/>
    <w:rsid w:val="00772C3C"/>
    <w:rPr>
      <w:rFonts w:asciiTheme="majorHAnsi" w:eastAsiaTheme="majorEastAsia" w:hAnsiTheme="majorHAnsi" w:cstheme="majorBidi"/>
      <w:color w:val="14967C" w:themeColor="accent3"/>
      <w:sz w:val="24"/>
      <w:szCs w:val="24"/>
    </w:rPr>
  </w:style>
  <w:style w:type="character" w:customStyle="1" w:styleId="Heading2Char">
    <w:name w:val="Heading 2 Char"/>
    <w:basedOn w:val="DefaultParagraphFont"/>
    <w:link w:val="Heading2"/>
    <w:uiPriority w:val="1"/>
    <w:rsid w:val="00772C3C"/>
    <w:rPr>
      <w:rFonts w:asciiTheme="majorHAnsi" w:eastAsiaTheme="majorEastAsia" w:hAnsiTheme="majorHAnsi" w:cstheme="majorBidi"/>
      <w:color w:val="052F61" w:themeColor="accent1"/>
      <w:sz w:val="21"/>
      <w:szCs w:val="21"/>
    </w:rPr>
  </w:style>
  <w:style w:type="paragraph" w:customStyle="1" w:styleId="TableParagraph">
    <w:name w:val="Table Paragraph"/>
    <w:basedOn w:val="Normal"/>
    <w:uiPriority w:val="1"/>
    <w:qFormat/>
    <w:rsid w:val="00772C3C"/>
    <w:pPr>
      <w:widowControl w:val="0"/>
      <w:autoSpaceDE w:val="0"/>
      <w:autoSpaceDN w:val="0"/>
      <w:adjustRightInd w:val="0"/>
      <w:spacing w:after="0"/>
    </w:pPr>
    <w:rPr>
      <w:rFonts w:ascii="Times New Roman" w:hAnsi="Times New Roman" w:cs="Times New Roman"/>
      <w:sz w:val="24"/>
      <w:szCs w:val="24"/>
      <w:lang w:eastAsia="en-US"/>
    </w:rPr>
  </w:style>
  <w:style w:type="paragraph" w:customStyle="1" w:styleId="Default">
    <w:name w:val="Default"/>
    <w:rsid w:val="00772C3C"/>
    <w:pPr>
      <w:autoSpaceDE w:val="0"/>
      <w:autoSpaceDN w:val="0"/>
      <w:adjustRightInd w:val="0"/>
      <w:spacing w:after="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772C3C"/>
    <w:pPr>
      <w:widowControl w:val="0"/>
      <w:tabs>
        <w:tab w:val="center" w:pos="4680"/>
        <w:tab w:val="right" w:pos="9360"/>
      </w:tabs>
      <w:autoSpaceDE w:val="0"/>
      <w:autoSpaceDN w:val="0"/>
      <w:adjustRightInd w:val="0"/>
      <w:spacing w:after="0"/>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772C3C"/>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5665">
      <w:bodyDiv w:val="1"/>
      <w:marLeft w:val="0"/>
      <w:marRight w:val="0"/>
      <w:marTop w:val="0"/>
      <w:marBottom w:val="0"/>
      <w:divBdr>
        <w:top w:val="none" w:sz="0" w:space="0" w:color="auto"/>
        <w:left w:val="none" w:sz="0" w:space="0" w:color="auto"/>
        <w:bottom w:val="none" w:sz="0" w:space="0" w:color="auto"/>
        <w:right w:val="none" w:sz="0" w:space="0" w:color="auto"/>
      </w:divBdr>
    </w:div>
    <w:div w:id="548344223">
      <w:bodyDiv w:val="1"/>
      <w:marLeft w:val="0"/>
      <w:marRight w:val="0"/>
      <w:marTop w:val="0"/>
      <w:marBottom w:val="0"/>
      <w:divBdr>
        <w:top w:val="none" w:sz="0" w:space="0" w:color="auto"/>
        <w:left w:val="none" w:sz="0" w:space="0" w:color="auto"/>
        <w:bottom w:val="none" w:sz="0" w:space="0" w:color="auto"/>
        <w:right w:val="none" w:sz="0" w:space="0" w:color="auto"/>
      </w:divBdr>
    </w:div>
    <w:div w:id="658460587">
      <w:bodyDiv w:val="1"/>
      <w:marLeft w:val="0"/>
      <w:marRight w:val="0"/>
      <w:marTop w:val="0"/>
      <w:marBottom w:val="0"/>
      <w:divBdr>
        <w:top w:val="none" w:sz="0" w:space="0" w:color="auto"/>
        <w:left w:val="none" w:sz="0" w:space="0" w:color="auto"/>
        <w:bottom w:val="none" w:sz="0" w:space="0" w:color="auto"/>
        <w:right w:val="none" w:sz="0" w:space="0" w:color="auto"/>
      </w:divBdr>
    </w:div>
    <w:div w:id="811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lk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0B3E36"/>
    <w:rsid w:val="000D3559"/>
    <w:rsid w:val="003B4C70"/>
    <w:rsid w:val="003C02FA"/>
    <w:rsid w:val="005D0910"/>
    <w:rsid w:val="00633387"/>
    <w:rsid w:val="006A7FDC"/>
    <w:rsid w:val="008168C2"/>
    <w:rsid w:val="00972FB1"/>
    <w:rsid w:val="00AA5D5C"/>
    <w:rsid w:val="00B06D01"/>
    <w:rsid w:val="00C25777"/>
    <w:rsid w:val="00D43534"/>
    <w:rsid w:val="00E06359"/>
    <w:rsid w:val="00E10ECF"/>
    <w:rsid w:val="00EB26AA"/>
    <w:rsid w:val="00EF43C9"/>
    <w:rsid w:val="00F86C2A"/>
    <w:rsid w:val="00FA3D7E"/>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3" ma:contentTypeDescription="Create a new document." ma:contentTypeScope="" ma:versionID="64af375bcfe29a6b55f8e8047470135e">
  <xsd:schema xmlns:xsd="http://www.w3.org/2001/XMLSchema" xmlns:xs="http://www.w3.org/2001/XMLSchema" xmlns:p="http://schemas.microsoft.com/office/2006/metadata/properties" xmlns:ns3="6c784e5e-0ad1-42f3-a413-f00a0e25a2e0" xmlns:ns4="1785eae3-dbf9-4ab2-80d3-3e77af72e096" targetNamespace="http://schemas.microsoft.com/office/2006/metadata/properties" ma:root="true" ma:fieldsID="761adf55d1f76912f63f8032d785df36" ns3:_="" ns4:_="">
    <xsd:import namespace="6c784e5e-0ad1-42f3-a413-f00a0e25a2e0"/>
    <xsd:import namespace="1785eae3-dbf9-4ab2-80d3-3e77af72e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4794-8954-4DBA-880E-241B312A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4e5e-0ad1-42f3-a413-f00a0e25a2e0"/>
    <ds:schemaRef ds:uri="1785eae3-dbf9-4ab2-80d3-3e77af72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2BE7A-F6FE-4BA3-88DA-9430E13DC51C}">
  <ds:schemaRefs>
    <ds:schemaRef ds:uri="http://schemas.microsoft.com/sharepoint/v3/contenttype/forms"/>
  </ds:schemaRefs>
</ds:datastoreItem>
</file>

<file path=customXml/itemProps3.xml><?xml version="1.0" encoding="utf-8"?>
<ds:datastoreItem xmlns:ds="http://schemas.openxmlformats.org/officeDocument/2006/customXml" ds:itemID="{CBF3C5B2-7059-4742-B569-A5FB0E096F6D}">
  <ds:schemaRefs>
    <ds:schemaRef ds:uri="http://purl.org/dc/dcmitype/"/>
    <ds:schemaRef ds:uri="http://www.w3.org/XML/1998/namespace"/>
    <ds:schemaRef ds:uri="1785eae3-dbf9-4ab2-80d3-3e77af72e096"/>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6c784e5e-0ad1-42f3-a413-f00a0e25a2e0"/>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4B71887-4444-4784-8A2D-8B00426F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2019-08-01T14:44:00Z</dcterms:created>
  <dcterms:modified xsi:type="dcterms:W3CDTF">2019-08-01T14:44:00Z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0x010100B15A62FA2996AA4B957AF61F2CBFBC3D</vt:lpwstr>
  </property>
</Properties>
</file>